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63" w:name="_GoBack"/>
      <w:bookmarkEnd w:id="63"/>
      <w:r>
        <w:rPr>
          <w:rFonts w:ascii="仿宋" w:hAnsi="仿宋"/>
          <w:b/>
          <w:color w:val="2F5597" w:themeColor="accent5" w:themeShade="BF"/>
          <w:spacing w:val="5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8153400</wp:posOffset>
                </wp:positionV>
                <wp:extent cx="5279390" cy="1404620"/>
                <wp:effectExtent l="0" t="0" r="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9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jc w:val="left"/>
                              <w:rPr>
                                <w:rFonts w:ascii="仿宋" w:hAnsi="仿宋"/>
                                <w:color w:val="2F5597" w:themeColor="accent5" w:themeShade="BF"/>
                              </w:rPr>
                            </w:pPr>
                            <w:r>
                              <w:rPr>
                                <w:rFonts w:hint="eastAsia" w:ascii="仿宋" w:hAnsi="仿宋"/>
                                <w:b/>
                                <w:color w:val="2F5597" w:themeColor="accent5" w:themeShade="BF"/>
                                <w:spacing w:val="60"/>
                              </w:rPr>
                              <w:t>文件名称</w:t>
                            </w:r>
                            <w:r>
                              <w:rPr>
                                <w:rFonts w:hint="eastAsia" w:ascii="仿宋" w:hAnsi="仿宋"/>
                                <w:color w:val="2F5597" w:themeColor="accent5" w:themeShade="BF"/>
                              </w:rPr>
                              <w:t>/</w:t>
                            </w:r>
                            <w:r>
                              <w:rPr>
                                <w:rFonts w:ascii="仿宋" w:hAnsi="仿宋"/>
                                <w:color w:val="2F5597" w:themeColor="accent5" w:themeShade="BF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/>
                                <w:b/>
                                <w:color w:val="2F5597" w:themeColor="accent5" w:themeShade="BF"/>
                              </w:rPr>
                              <w:t>第二课堂成绩单综合管理平台使用手册-学生端</w:t>
                            </w:r>
                          </w:p>
                          <w:p>
                            <w:pPr>
                              <w:rPr>
                                <w:rFonts w:ascii="仿宋" w:hAnsi="仿宋"/>
                                <w:color w:val="2F5597" w:themeColor="accent5" w:themeShade="BF"/>
                              </w:rPr>
                            </w:pPr>
                            <w:r>
                              <w:rPr>
                                <w:rFonts w:hint="eastAsia" w:ascii="仿宋" w:hAnsi="仿宋"/>
                                <w:b/>
                                <w:color w:val="2F5597" w:themeColor="accent5" w:themeShade="BF"/>
                                <w:spacing w:val="56"/>
                              </w:rPr>
                              <w:t>编写人</w:t>
                            </w:r>
                            <w:r>
                              <w:rPr>
                                <w:rFonts w:hint="eastAsia" w:ascii="仿宋" w:hAnsi="仿宋"/>
                                <w:color w:val="2F5597" w:themeColor="accent5" w:themeShade="BF"/>
                              </w:rPr>
                              <w:t>/ 教育事业部</w:t>
                            </w:r>
                          </w:p>
                          <w:p>
                            <w:pPr>
                              <w:rPr>
                                <w:rFonts w:ascii="仿宋" w:hAnsi="仿宋"/>
                              </w:rPr>
                            </w:pPr>
                            <w:r>
                              <w:rPr>
                                <w:rFonts w:hint="eastAsia" w:ascii="仿宋" w:hAnsi="仿宋"/>
                                <w:b/>
                                <w:color w:val="2F5597" w:themeColor="accent5" w:themeShade="BF"/>
                                <w:spacing w:val="60"/>
                              </w:rPr>
                              <w:t>编写日期</w:t>
                            </w:r>
                            <w:r>
                              <w:rPr>
                                <w:rFonts w:hint="eastAsia" w:ascii="仿宋" w:hAnsi="仿宋"/>
                                <w:color w:val="2F5597" w:themeColor="accent5" w:themeShade="BF"/>
                              </w:rPr>
                              <w:t>/</w:t>
                            </w:r>
                            <w:r>
                              <w:rPr>
                                <w:rFonts w:ascii="仿宋" w:hAnsi="仿宋"/>
                                <w:color w:val="2F5597" w:themeColor="accent5" w:themeShade="BF"/>
                              </w:rPr>
                              <w:t xml:space="preserve"> 2018</w:t>
                            </w:r>
                            <w:r>
                              <w:rPr>
                                <w:rFonts w:hint="eastAsia" w:ascii="仿宋" w:hAnsi="仿宋"/>
                                <w:color w:val="2F5597" w:themeColor="accent5" w:themeShade="BF"/>
                              </w:rPr>
                              <w:t>年</w:t>
                            </w:r>
                            <w:r>
                              <w:rPr>
                                <w:rFonts w:ascii="仿宋" w:hAnsi="仿宋"/>
                                <w:color w:val="2F5597" w:themeColor="accent5" w:themeShade="BF"/>
                              </w:rPr>
                              <w:t>6</w:t>
                            </w:r>
                            <w:r>
                              <w:rPr>
                                <w:rFonts w:hint="eastAsia" w:ascii="仿宋" w:hAnsi="仿宋"/>
                                <w:color w:val="2F5597" w:themeColor="accent5" w:themeShade="BF"/>
                              </w:rPr>
                              <w:t>月</w:t>
                            </w:r>
                            <w:r>
                              <w:rPr>
                                <w:rFonts w:ascii="仿宋" w:hAnsi="仿宋"/>
                                <w:color w:val="2F5597" w:themeColor="accent5" w:themeShade="BF"/>
                              </w:rPr>
                              <w:t>27</w:t>
                            </w:r>
                            <w:r>
                              <w:rPr>
                                <w:rFonts w:hint="eastAsia" w:ascii="仿宋" w:hAnsi="仿宋"/>
                                <w:color w:val="2F5597" w:themeColor="accent5" w:themeShade="BF"/>
                              </w:rPr>
                              <w:t xml:space="preserve">日       </w:t>
                            </w:r>
                            <w:r>
                              <w:rPr>
                                <w:rFonts w:ascii="仿宋" w:hAnsi="仿宋"/>
                                <w:color w:val="2F5597" w:themeColor="accent5" w:themeShade="BF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/>
                                <w:color w:val="2F5597" w:themeColor="accent5" w:themeShade="BF"/>
                              </w:rPr>
                              <w:t xml:space="preserve">   </w:t>
                            </w:r>
                            <w:r>
                              <w:rPr>
                                <w:rFonts w:ascii="仿宋" w:hAnsi="仿宋"/>
                                <w:color w:val="2F5597" w:themeColor="accent5" w:themeShade="BF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仿宋" w:hAnsi="仿宋"/>
                                <w:color w:val="2F5597" w:themeColor="accent5" w:themeShade="BF"/>
                              </w:rPr>
                              <w:t xml:space="preserve">   </w:t>
                            </w:r>
                            <w:r>
                              <w:rPr>
                                <w:rFonts w:ascii="仿宋" w:hAnsi="仿宋"/>
                                <w:color w:val="2F5597" w:themeColor="accent5" w:themeShade="BF"/>
                              </w:rPr>
                              <w:t xml:space="preserve">  </w:t>
                            </w:r>
                            <w:r>
                              <w:fldChar w:fldCharType="begin"/>
                            </w:r>
                            <w:r>
                              <w:instrText xml:space="preserve"> HYPERLINK "http://WWW.NEUNB.COM"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hint="eastAsia" w:ascii="仿宋" w:hAnsi="仿宋"/>
                                <w:color w:val="2F5597" w:themeColor="accent5" w:themeShade="BF"/>
                                <w:spacing w:val="16"/>
                              </w:rPr>
                              <w:t>WWW.NEUNB.COM</w:t>
                            </w:r>
                            <w:r>
                              <w:rPr>
                                <w:rFonts w:hint="eastAsia" w:ascii="仿宋" w:hAnsi="仿宋"/>
                                <w:color w:val="2F5597" w:themeColor="accent5" w:themeShade="BF"/>
                                <w:spacing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top:642pt;height:110.6pt;width:415.7pt;mso-position-horizontal:right;mso-position-horizontal-relative:margin;mso-wrap-distance-bottom:3.6pt;mso-wrap-distance-left:9pt;mso-wrap-distance-right:9pt;mso-wrap-distance-top:3.6pt;z-index:251661312;mso-width-relative:page;mso-height-relative:margin;mso-height-percent:200;" filled="f" stroked="f" coordsize="21600,21600" o:gfxdata="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lv9yLXAAAACgEAAA8AAAAAAAAAAQAgAAAA&#10;IgAAAGRycy9kb3ducmV2LnhtbFBLAQIUABQAAAAIAIdO4kCktl3dDAIAAN4DAAAOAAAAAAAAAAEA&#10;IAAAACYBAABkcnMvZTJvRG9jLnhtbFBLBQYAAAAABgAGAFkBAACk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widowControl/>
                        <w:jc w:val="left"/>
                        <w:rPr>
                          <w:rFonts w:ascii="仿宋" w:hAnsi="仿宋"/>
                          <w:color w:val="2F5597" w:themeColor="accent5" w:themeShade="BF"/>
                        </w:rPr>
                      </w:pPr>
                      <w:r>
                        <w:rPr>
                          <w:rFonts w:hint="eastAsia" w:ascii="仿宋" w:hAnsi="仿宋"/>
                          <w:b/>
                          <w:color w:val="2F5597" w:themeColor="accent5" w:themeShade="BF"/>
                          <w:spacing w:val="60"/>
                        </w:rPr>
                        <w:t>文件名称</w:t>
                      </w:r>
                      <w:r>
                        <w:rPr>
                          <w:rFonts w:hint="eastAsia" w:ascii="仿宋" w:hAnsi="仿宋"/>
                          <w:color w:val="2F5597" w:themeColor="accent5" w:themeShade="BF"/>
                        </w:rPr>
                        <w:t>/</w:t>
                      </w:r>
                      <w:r>
                        <w:rPr>
                          <w:rFonts w:ascii="仿宋" w:hAnsi="仿宋"/>
                          <w:color w:val="2F5597" w:themeColor="accent5" w:themeShade="BF"/>
                        </w:rPr>
                        <w:t xml:space="preserve"> </w:t>
                      </w:r>
                      <w:r>
                        <w:rPr>
                          <w:rFonts w:hint="eastAsia" w:ascii="仿宋" w:hAnsi="仿宋"/>
                          <w:b/>
                          <w:color w:val="2F5597" w:themeColor="accent5" w:themeShade="BF"/>
                        </w:rPr>
                        <w:t>第二课堂成绩单综合管理平台使用手册-学生端</w:t>
                      </w:r>
                    </w:p>
                    <w:p>
                      <w:pPr>
                        <w:rPr>
                          <w:rFonts w:ascii="仿宋" w:hAnsi="仿宋"/>
                          <w:color w:val="2F5597" w:themeColor="accent5" w:themeShade="BF"/>
                        </w:rPr>
                      </w:pPr>
                      <w:r>
                        <w:rPr>
                          <w:rFonts w:hint="eastAsia" w:ascii="仿宋" w:hAnsi="仿宋"/>
                          <w:b/>
                          <w:color w:val="2F5597" w:themeColor="accent5" w:themeShade="BF"/>
                          <w:spacing w:val="56"/>
                        </w:rPr>
                        <w:t>编写人</w:t>
                      </w:r>
                      <w:r>
                        <w:rPr>
                          <w:rFonts w:hint="eastAsia" w:ascii="仿宋" w:hAnsi="仿宋"/>
                          <w:color w:val="2F5597" w:themeColor="accent5" w:themeShade="BF"/>
                        </w:rPr>
                        <w:t>/ 教育事业部</w:t>
                      </w:r>
                    </w:p>
                    <w:p>
                      <w:pPr>
                        <w:rPr>
                          <w:rFonts w:ascii="仿宋" w:hAnsi="仿宋"/>
                        </w:rPr>
                      </w:pPr>
                      <w:r>
                        <w:rPr>
                          <w:rFonts w:hint="eastAsia" w:ascii="仿宋" w:hAnsi="仿宋"/>
                          <w:b/>
                          <w:color w:val="2F5597" w:themeColor="accent5" w:themeShade="BF"/>
                          <w:spacing w:val="60"/>
                        </w:rPr>
                        <w:t>编写日期</w:t>
                      </w:r>
                      <w:r>
                        <w:rPr>
                          <w:rFonts w:hint="eastAsia" w:ascii="仿宋" w:hAnsi="仿宋"/>
                          <w:color w:val="2F5597" w:themeColor="accent5" w:themeShade="BF"/>
                        </w:rPr>
                        <w:t>/</w:t>
                      </w:r>
                      <w:r>
                        <w:rPr>
                          <w:rFonts w:ascii="仿宋" w:hAnsi="仿宋"/>
                          <w:color w:val="2F5597" w:themeColor="accent5" w:themeShade="BF"/>
                        </w:rPr>
                        <w:t xml:space="preserve"> 2018</w:t>
                      </w:r>
                      <w:r>
                        <w:rPr>
                          <w:rFonts w:hint="eastAsia" w:ascii="仿宋" w:hAnsi="仿宋"/>
                          <w:color w:val="2F5597" w:themeColor="accent5" w:themeShade="BF"/>
                        </w:rPr>
                        <w:t>年</w:t>
                      </w:r>
                      <w:r>
                        <w:rPr>
                          <w:rFonts w:ascii="仿宋" w:hAnsi="仿宋"/>
                          <w:color w:val="2F5597" w:themeColor="accent5" w:themeShade="BF"/>
                        </w:rPr>
                        <w:t>6</w:t>
                      </w:r>
                      <w:r>
                        <w:rPr>
                          <w:rFonts w:hint="eastAsia" w:ascii="仿宋" w:hAnsi="仿宋"/>
                          <w:color w:val="2F5597" w:themeColor="accent5" w:themeShade="BF"/>
                        </w:rPr>
                        <w:t>月</w:t>
                      </w:r>
                      <w:r>
                        <w:rPr>
                          <w:rFonts w:ascii="仿宋" w:hAnsi="仿宋"/>
                          <w:color w:val="2F5597" w:themeColor="accent5" w:themeShade="BF"/>
                        </w:rPr>
                        <w:t>27</w:t>
                      </w:r>
                      <w:r>
                        <w:rPr>
                          <w:rFonts w:hint="eastAsia" w:ascii="仿宋" w:hAnsi="仿宋"/>
                          <w:color w:val="2F5597" w:themeColor="accent5" w:themeShade="BF"/>
                        </w:rPr>
                        <w:t xml:space="preserve">日       </w:t>
                      </w:r>
                      <w:r>
                        <w:rPr>
                          <w:rFonts w:ascii="仿宋" w:hAnsi="仿宋"/>
                          <w:color w:val="2F5597" w:themeColor="accent5" w:themeShade="BF"/>
                        </w:rPr>
                        <w:t xml:space="preserve"> </w:t>
                      </w:r>
                      <w:r>
                        <w:rPr>
                          <w:rFonts w:hint="eastAsia" w:ascii="仿宋" w:hAnsi="仿宋"/>
                          <w:color w:val="2F5597" w:themeColor="accent5" w:themeShade="BF"/>
                        </w:rPr>
                        <w:t xml:space="preserve">   </w:t>
                      </w:r>
                      <w:r>
                        <w:rPr>
                          <w:rFonts w:ascii="仿宋" w:hAnsi="仿宋"/>
                          <w:color w:val="2F5597" w:themeColor="accent5" w:themeShade="BF"/>
                        </w:rPr>
                        <w:t xml:space="preserve">       </w:t>
                      </w:r>
                      <w:r>
                        <w:rPr>
                          <w:rFonts w:hint="eastAsia" w:ascii="仿宋" w:hAnsi="仿宋"/>
                          <w:color w:val="2F5597" w:themeColor="accent5" w:themeShade="BF"/>
                        </w:rPr>
                        <w:t xml:space="preserve">   </w:t>
                      </w:r>
                      <w:r>
                        <w:rPr>
                          <w:rFonts w:ascii="仿宋" w:hAnsi="仿宋"/>
                          <w:color w:val="2F5597" w:themeColor="accent5" w:themeShade="BF"/>
                        </w:rPr>
                        <w:t xml:space="preserve">  </w:t>
                      </w:r>
                      <w:r>
                        <w:fldChar w:fldCharType="begin"/>
                      </w:r>
                      <w:r>
                        <w:instrText xml:space="preserve"> HYPERLINK "http://WWW.NEUNB.COM" </w:instrText>
                      </w:r>
                      <w:r>
                        <w:fldChar w:fldCharType="separate"/>
                      </w:r>
                      <w:r>
                        <w:rPr>
                          <w:rFonts w:hint="eastAsia" w:ascii="仿宋" w:hAnsi="仿宋"/>
                          <w:color w:val="2F5597" w:themeColor="accent5" w:themeShade="BF"/>
                          <w:spacing w:val="16"/>
                        </w:rPr>
                        <w:t>WWW.NEUNB.COM</w:t>
                      </w:r>
                      <w:r>
                        <w:rPr>
                          <w:rFonts w:hint="eastAsia" w:ascii="仿宋" w:hAnsi="仿宋"/>
                          <w:color w:val="2F5597" w:themeColor="accent5" w:themeShade="BF"/>
                          <w:spacing w:val="16"/>
                        </w:rPr>
                        <w:fldChar w:fldCharType="end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仿宋" w:hAnsi="仿宋"/>
          <w:b/>
          <w:color w:val="FFFFFF" w:themeColor="background1"/>
          <w:spacing w:val="32"/>
          <w14:textFill>
            <w14:solidFill>
              <w14:schemeClr w14:val="bg1"/>
            </w14:solidFill>
          </w14:textFill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55865" cy="10687685"/>
            <wp:effectExtent l="0" t="0" r="762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771" cy="1068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dt>
      <w:sdtPr>
        <w:rPr>
          <w:rFonts w:eastAsia="仿宋" w:asciiTheme="minorHAnsi" w:hAnsiTheme="minorHAnsi" w:cstheme="minorBidi"/>
          <w:color w:val="auto"/>
          <w:kern w:val="2"/>
          <w:sz w:val="24"/>
          <w:szCs w:val="22"/>
          <w:lang w:val="zh-CN"/>
        </w:rPr>
        <w:id w:val="1762180200"/>
        <w:docPartObj>
          <w:docPartGallery w:val="Table of Contents"/>
          <w:docPartUnique/>
        </w:docPartObj>
      </w:sdtPr>
      <w:sdtEndPr>
        <w:rPr>
          <w:rFonts w:eastAsia="仿宋" w:asciiTheme="minorHAnsi" w:hAnsiTheme="minorHAnsi" w:cstheme="minorBidi"/>
          <w:b/>
          <w:bCs/>
          <w:color w:val="auto"/>
          <w:kern w:val="2"/>
          <w:sz w:val="24"/>
          <w:szCs w:val="22"/>
          <w:lang w:val="zh-CN"/>
        </w:rPr>
      </w:sdtEndPr>
      <w:sdtContent>
        <w:p>
          <w:pPr>
            <w:pStyle w:val="20"/>
          </w:pPr>
          <w:r>
            <w:rPr>
              <w:lang w:val="zh-CN"/>
            </w:rPr>
            <w:t>目录</w:t>
          </w:r>
        </w:p>
        <w:p>
          <w:pPr>
            <w:pStyle w:val="8"/>
            <w:tabs>
              <w:tab w:val="left" w:pos="420"/>
              <w:tab w:val="right" w:leader="dot" w:pos="8296"/>
            </w:tabs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"_Toc2592153" </w:instrText>
          </w:r>
          <w:r>
            <w:fldChar w:fldCharType="separate"/>
          </w:r>
          <w:r>
            <w:rPr>
              <w:rStyle w:val="13"/>
            </w:rPr>
            <w:t>1.</w:t>
          </w:r>
          <w:r>
            <w:rPr>
              <w:rFonts w:eastAsiaTheme="minorEastAsia"/>
              <w:sz w:val="21"/>
            </w:rPr>
            <w:tab/>
          </w:r>
          <w:r>
            <w:rPr>
              <w:rStyle w:val="13"/>
              <w:rFonts w:hint="eastAsia"/>
            </w:rPr>
            <w:t>学生手机端登录</w:t>
          </w:r>
          <w:r>
            <w:tab/>
          </w:r>
          <w:r>
            <w:fldChar w:fldCharType="begin"/>
          </w:r>
          <w:r>
            <w:instrText xml:space="preserve"> PAGEREF _Toc2592153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"_Toc2592154" </w:instrText>
          </w:r>
          <w:r>
            <w:fldChar w:fldCharType="separate"/>
          </w:r>
          <w:r>
            <w:rPr>
              <w:rStyle w:val="13"/>
            </w:rPr>
            <w:t>1.1.</w:t>
          </w:r>
          <w:r>
            <w:rPr>
              <w:rFonts w:eastAsiaTheme="minorEastAsia"/>
              <w:sz w:val="21"/>
            </w:rPr>
            <w:tab/>
          </w:r>
          <w:r>
            <w:rPr>
              <w:rStyle w:val="13"/>
              <w:rFonts w:hint="eastAsia"/>
            </w:rPr>
            <w:t>登录</w:t>
          </w:r>
          <w:r>
            <w:tab/>
          </w:r>
          <w:r>
            <w:fldChar w:fldCharType="begin"/>
          </w:r>
          <w:r>
            <w:instrText xml:space="preserve"> PAGEREF _Toc2592154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"_Toc2592155" </w:instrText>
          </w:r>
          <w:r>
            <w:fldChar w:fldCharType="separate"/>
          </w:r>
          <w:r>
            <w:rPr>
              <w:rStyle w:val="13"/>
            </w:rPr>
            <w:t>1.2.</w:t>
          </w:r>
          <w:r>
            <w:rPr>
              <w:rFonts w:eastAsiaTheme="minorEastAsia"/>
              <w:sz w:val="21"/>
            </w:rPr>
            <w:tab/>
          </w:r>
          <w:r>
            <w:rPr>
              <w:rStyle w:val="13"/>
              <w:rFonts w:hint="eastAsia"/>
            </w:rPr>
            <w:t>忘记密码</w:t>
          </w:r>
          <w:r>
            <w:tab/>
          </w:r>
          <w:r>
            <w:fldChar w:fldCharType="begin"/>
          </w:r>
          <w:r>
            <w:instrText xml:space="preserve"> PAGEREF _Toc2592155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left" w:pos="420"/>
              <w:tab w:val="right" w:leader="dot" w:pos="8296"/>
            </w:tabs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"_Toc2592156" </w:instrText>
          </w:r>
          <w:r>
            <w:fldChar w:fldCharType="separate"/>
          </w:r>
          <w:r>
            <w:rPr>
              <w:rStyle w:val="13"/>
            </w:rPr>
            <w:t>2.</w:t>
          </w:r>
          <w:r>
            <w:rPr>
              <w:rFonts w:eastAsiaTheme="minorEastAsia"/>
              <w:sz w:val="21"/>
            </w:rPr>
            <w:tab/>
          </w:r>
          <w:r>
            <w:rPr>
              <w:rStyle w:val="13"/>
              <w:rFonts w:hint="eastAsia"/>
            </w:rPr>
            <w:t>首页</w:t>
          </w:r>
          <w:r>
            <w:tab/>
          </w:r>
          <w:r>
            <w:fldChar w:fldCharType="begin"/>
          </w:r>
          <w:r>
            <w:instrText xml:space="preserve"> PAGEREF _Toc2592156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"_Toc2592157" </w:instrText>
          </w:r>
          <w:r>
            <w:fldChar w:fldCharType="separate"/>
          </w:r>
          <w:r>
            <w:rPr>
              <w:rStyle w:val="13"/>
            </w:rPr>
            <w:t>2.1.</w:t>
          </w:r>
          <w:r>
            <w:rPr>
              <w:rFonts w:eastAsiaTheme="minorEastAsia"/>
              <w:sz w:val="21"/>
            </w:rPr>
            <w:tab/>
          </w:r>
          <w:r>
            <w:rPr>
              <w:rStyle w:val="13"/>
              <w:rFonts w:hint="eastAsia"/>
            </w:rPr>
            <w:t>课程列表</w:t>
          </w:r>
          <w:r>
            <w:tab/>
          </w:r>
          <w:r>
            <w:fldChar w:fldCharType="begin"/>
          </w:r>
          <w:r>
            <w:instrText xml:space="preserve"> PAGEREF _Toc2592157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"_Toc2592158" </w:instrText>
          </w:r>
          <w:r>
            <w:fldChar w:fldCharType="separate"/>
          </w:r>
          <w:r>
            <w:rPr>
              <w:rStyle w:val="13"/>
            </w:rPr>
            <w:t>2.2.</w:t>
          </w:r>
          <w:r>
            <w:rPr>
              <w:rFonts w:eastAsiaTheme="minorEastAsia"/>
              <w:sz w:val="21"/>
            </w:rPr>
            <w:tab/>
          </w:r>
          <w:r>
            <w:rPr>
              <w:rStyle w:val="13"/>
              <w:rFonts w:hint="eastAsia"/>
            </w:rPr>
            <w:t>课程详情</w:t>
          </w:r>
          <w:r>
            <w:tab/>
          </w:r>
          <w:r>
            <w:fldChar w:fldCharType="begin"/>
          </w:r>
          <w:r>
            <w:instrText xml:space="preserve"> PAGEREF _Toc2592158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"_Toc2592159" </w:instrText>
          </w:r>
          <w:r>
            <w:fldChar w:fldCharType="separate"/>
          </w:r>
          <w:r>
            <w:rPr>
              <w:rStyle w:val="13"/>
            </w:rPr>
            <w:t>2.3.</w:t>
          </w:r>
          <w:r>
            <w:rPr>
              <w:rFonts w:eastAsiaTheme="minorEastAsia"/>
              <w:sz w:val="21"/>
            </w:rPr>
            <w:tab/>
          </w:r>
          <w:r>
            <w:rPr>
              <w:rStyle w:val="13"/>
              <w:rFonts w:hint="eastAsia"/>
            </w:rPr>
            <w:t>课程报名</w:t>
          </w:r>
          <w:r>
            <w:tab/>
          </w:r>
          <w:r>
            <w:fldChar w:fldCharType="begin"/>
          </w:r>
          <w:r>
            <w:instrText xml:space="preserve"> PAGEREF _Toc2592159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"_Toc2592160" </w:instrText>
          </w:r>
          <w:r>
            <w:fldChar w:fldCharType="separate"/>
          </w:r>
          <w:r>
            <w:rPr>
              <w:rStyle w:val="13"/>
            </w:rPr>
            <w:t>2.4.</w:t>
          </w:r>
          <w:r>
            <w:rPr>
              <w:rFonts w:eastAsiaTheme="minorEastAsia"/>
              <w:sz w:val="21"/>
            </w:rPr>
            <w:tab/>
          </w:r>
          <w:r>
            <w:rPr>
              <w:rStyle w:val="13"/>
              <w:rFonts w:hint="eastAsia"/>
            </w:rPr>
            <w:t>课程补录</w:t>
          </w:r>
          <w:r>
            <w:tab/>
          </w:r>
          <w:r>
            <w:fldChar w:fldCharType="begin"/>
          </w:r>
          <w:r>
            <w:instrText xml:space="preserve"> PAGEREF _Toc2592160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"_Toc2592161" </w:instrText>
          </w:r>
          <w:r>
            <w:fldChar w:fldCharType="separate"/>
          </w:r>
          <w:r>
            <w:rPr>
              <w:rStyle w:val="13"/>
            </w:rPr>
            <w:t>2.5.</w:t>
          </w:r>
          <w:r>
            <w:rPr>
              <w:rFonts w:eastAsiaTheme="minorEastAsia"/>
              <w:sz w:val="21"/>
            </w:rPr>
            <w:tab/>
          </w:r>
          <w:r>
            <w:rPr>
              <w:rStyle w:val="13"/>
              <w:rFonts w:hint="eastAsia"/>
            </w:rPr>
            <w:t>我要签到</w:t>
          </w:r>
          <w:r>
            <w:tab/>
          </w:r>
          <w:r>
            <w:fldChar w:fldCharType="begin"/>
          </w:r>
          <w:r>
            <w:instrText xml:space="preserve"> PAGEREF _Toc2592161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"_Toc2592162" </w:instrText>
          </w:r>
          <w:r>
            <w:fldChar w:fldCharType="separate"/>
          </w:r>
          <w:r>
            <w:rPr>
              <w:rStyle w:val="13"/>
            </w:rPr>
            <w:t>2.6.</w:t>
          </w:r>
          <w:r>
            <w:rPr>
              <w:rFonts w:eastAsiaTheme="minorEastAsia"/>
              <w:sz w:val="21"/>
            </w:rPr>
            <w:tab/>
          </w:r>
          <w:r>
            <w:rPr>
              <w:rStyle w:val="13"/>
              <w:rFonts w:hint="eastAsia"/>
            </w:rPr>
            <w:t>我的参与</w:t>
          </w:r>
          <w:r>
            <w:tab/>
          </w:r>
          <w:r>
            <w:fldChar w:fldCharType="begin"/>
          </w:r>
          <w:r>
            <w:instrText xml:space="preserve"> PAGEREF _Toc2592162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"_Toc2592163" </w:instrText>
          </w:r>
          <w:r>
            <w:fldChar w:fldCharType="separate"/>
          </w:r>
          <w:r>
            <w:rPr>
              <w:rStyle w:val="13"/>
            </w:rPr>
            <w:t>2.7.</w:t>
          </w:r>
          <w:r>
            <w:rPr>
              <w:rFonts w:eastAsiaTheme="minorEastAsia"/>
              <w:sz w:val="21"/>
            </w:rPr>
            <w:tab/>
          </w:r>
          <w:r>
            <w:rPr>
              <w:rStyle w:val="13"/>
              <w:rFonts w:hint="eastAsia"/>
            </w:rPr>
            <w:t>成绩单</w:t>
          </w:r>
          <w:r>
            <w:tab/>
          </w:r>
          <w:r>
            <w:fldChar w:fldCharType="begin"/>
          </w:r>
          <w:r>
            <w:instrText xml:space="preserve"> PAGEREF _Toc2592163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"_Toc2592164" </w:instrText>
          </w:r>
          <w:r>
            <w:fldChar w:fldCharType="separate"/>
          </w:r>
          <w:r>
            <w:rPr>
              <w:rStyle w:val="13"/>
            </w:rPr>
            <w:t>2.8.</w:t>
          </w:r>
          <w:r>
            <w:rPr>
              <w:rFonts w:eastAsiaTheme="minorEastAsia"/>
              <w:sz w:val="21"/>
            </w:rPr>
            <w:tab/>
          </w:r>
          <w:r>
            <w:rPr>
              <w:rStyle w:val="13"/>
              <w:rFonts w:hint="eastAsia"/>
            </w:rPr>
            <w:t>我的消息</w:t>
          </w:r>
          <w:r>
            <w:tab/>
          </w:r>
          <w:r>
            <w:fldChar w:fldCharType="begin"/>
          </w:r>
          <w:r>
            <w:instrText xml:space="preserve"> PAGEREF _Toc2592164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left" w:pos="420"/>
              <w:tab w:val="right" w:leader="dot" w:pos="8296"/>
            </w:tabs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"_Toc2592165" </w:instrText>
          </w:r>
          <w:r>
            <w:fldChar w:fldCharType="separate"/>
          </w:r>
          <w:r>
            <w:rPr>
              <w:rStyle w:val="13"/>
            </w:rPr>
            <w:t>3.</w:t>
          </w:r>
          <w:r>
            <w:rPr>
              <w:rFonts w:eastAsiaTheme="minorEastAsia"/>
              <w:sz w:val="21"/>
            </w:rPr>
            <w:tab/>
          </w:r>
          <w:r>
            <w:rPr>
              <w:rStyle w:val="13"/>
              <w:rFonts w:hint="eastAsia"/>
            </w:rPr>
            <w:t>公示</w:t>
          </w:r>
          <w:r>
            <w:tab/>
          </w:r>
          <w:r>
            <w:fldChar w:fldCharType="begin"/>
          </w:r>
          <w:r>
            <w:instrText xml:space="preserve"> PAGEREF _Toc2592165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"_Toc2592166" </w:instrText>
          </w:r>
          <w:r>
            <w:fldChar w:fldCharType="separate"/>
          </w:r>
          <w:r>
            <w:rPr>
              <w:rStyle w:val="13"/>
            </w:rPr>
            <w:t>3.1.</w:t>
          </w:r>
          <w:r>
            <w:rPr>
              <w:rFonts w:eastAsiaTheme="minorEastAsia"/>
              <w:sz w:val="21"/>
            </w:rPr>
            <w:tab/>
          </w:r>
          <w:r>
            <w:rPr>
              <w:rStyle w:val="13"/>
              <w:rFonts w:hint="eastAsia"/>
            </w:rPr>
            <w:t>发布课程公示</w:t>
          </w:r>
          <w:r>
            <w:tab/>
          </w:r>
          <w:r>
            <w:fldChar w:fldCharType="begin"/>
          </w:r>
          <w:r>
            <w:instrText xml:space="preserve"> PAGEREF _Toc2592166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left" w:pos="1680"/>
              <w:tab w:val="right" w:leader="dot" w:pos="8296"/>
            </w:tabs>
            <w:ind w:left="96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"_Toc2592167" </w:instrText>
          </w:r>
          <w:r>
            <w:fldChar w:fldCharType="separate"/>
          </w:r>
          <w:r>
            <w:rPr>
              <w:rStyle w:val="13"/>
            </w:rPr>
            <w:t>3.1.1.</w:t>
          </w:r>
          <w:r>
            <w:rPr>
              <w:rFonts w:eastAsiaTheme="minorEastAsia"/>
              <w:sz w:val="21"/>
            </w:rPr>
            <w:tab/>
          </w:r>
          <w:r>
            <w:rPr>
              <w:rStyle w:val="13"/>
              <w:rFonts w:hint="eastAsia"/>
            </w:rPr>
            <w:t>公示中课程列表</w:t>
          </w:r>
          <w:r>
            <w:tab/>
          </w:r>
          <w:r>
            <w:fldChar w:fldCharType="begin"/>
          </w:r>
          <w:r>
            <w:instrText xml:space="preserve"> PAGEREF _Toc2592167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left" w:pos="1680"/>
              <w:tab w:val="right" w:leader="dot" w:pos="8296"/>
            </w:tabs>
            <w:ind w:left="96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"_Toc2592168" </w:instrText>
          </w:r>
          <w:r>
            <w:fldChar w:fldCharType="separate"/>
          </w:r>
          <w:r>
            <w:rPr>
              <w:rStyle w:val="13"/>
            </w:rPr>
            <w:t>3.1.2.</w:t>
          </w:r>
          <w:r>
            <w:rPr>
              <w:rFonts w:eastAsiaTheme="minorEastAsia"/>
              <w:sz w:val="21"/>
            </w:rPr>
            <w:tab/>
          </w:r>
          <w:r>
            <w:rPr>
              <w:rStyle w:val="13"/>
              <w:rFonts w:hint="eastAsia"/>
            </w:rPr>
            <w:t>质疑举报</w:t>
          </w:r>
          <w:r>
            <w:tab/>
          </w:r>
          <w:r>
            <w:fldChar w:fldCharType="begin"/>
          </w:r>
          <w:r>
            <w:instrText xml:space="preserve"> PAGEREF _Toc2592168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left" w:pos="420"/>
              <w:tab w:val="right" w:leader="dot" w:pos="8296"/>
            </w:tabs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"_Toc2592169" </w:instrText>
          </w:r>
          <w:r>
            <w:fldChar w:fldCharType="separate"/>
          </w:r>
          <w:r>
            <w:rPr>
              <w:rStyle w:val="13"/>
            </w:rPr>
            <w:t>4.</w:t>
          </w:r>
          <w:r>
            <w:rPr>
              <w:rFonts w:eastAsiaTheme="minorEastAsia"/>
              <w:sz w:val="21"/>
            </w:rPr>
            <w:tab/>
          </w:r>
          <w:r>
            <w:rPr>
              <w:rStyle w:val="13"/>
              <w:rFonts w:hint="eastAsia"/>
            </w:rPr>
            <w:t>校园新闻</w:t>
          </w:r>
          <w:r>
            <w:tab/>
          </w:r>
          <w:r>
            <w:fldChar w:fldCharType="begin"/>
          </w:r>
          <w:r>
            <w:instrText xml:space="preserve"> PAGEREF _Toc2592169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left" w:pos="420"/>
              <w:tab w:val="right" w:leader="dot" w:pos="8296"/>
            </w:tabs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"_Toc2592170" </w:instrText>
          </w:r>
          <w:r>
            <w:fldChar w:fldCharType="separate"/>
          </w:r>
          <w:r>
            <w:rPr>
              <w:rStyle w:val="13"/>
            </w:rPr>
            <w:t>5.</w:t>
          </w:r>
          <w:r>
            <w:rPr>
              <w:rFonts w:eastAsiaTheme="minorEastAsia"/>
              <w:sz w:val="21"/>
            </w:rPr>
            <w:tab/>
          </w:r>
          <w:r>
            <w:rPr>
              <w:rStyle w:val="13"/>
              <w:rFonts w:hint="eastAsia"/>
            </w:rPr>
            <w:t>用户中心</w:t>
          </w:r>
          <w:r>
            <w:tab/>
          </w:r>
          <w:r>
            <w:fldChar w:fldCharType="begin"/>
          </w:r>
          <w:r>
            <w:instrText xml:space="preserve"> PAGEREF _Toc2592170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"_Toc2592171" </w:instrText>
          </w:r>
          <w:r>
            <w:fldChar w:fldCharType="separate"/>
          </w:r>
          <w:r>
            <w:rPr>
              <w:rStyle w:val="13"/>
            </w:rPr>
            <w:t>5.1.</w:t>
          </w:r>
          <w:r>
            <w:rPr>
              <w:rFonts w:eastAsiaTheme="minorEastAsia"/>
              <w:sz w:val="21"/>
            </w:rPr>
            <w:tab/>
          </w:r>
          <w:r>
            <w:rPr>
              <w:rStyle w:val="13"/>
              <w:rFonts w:hint="eastAsia"/>
            </w:rPr>
            <w:t>信息修改</w:t>
          </w:r>
          <w:r>
            <w:tab/>
          </w:r>
          <w:r>
            <w:fldChar w:fldCharType="begin"/>
          </w:r>
          <w:r>
            <w:instrText xml:space="preserve"> PAGEREF _Toc2592171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left" w:pos="1680"/>
              <w:tab w:val="right" w:leader="dot" w:pos="8296"/>
            </w:tabs>
            <w:ind w:left="96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"_Toc2592172" </w:instrText>
          </w:r>
          <w:r>
            <w:fldChar w:fldCharType="separate"/>
          </w:r>
          <w:r>
            <w:rPr>
              <w:rStyle w:val="13"/>
            </w:rPr>
            <w:t>5.1.1.</w:t>
          </w:r>
          <w:r>
            <w:rPr>
              <w:rFonts w:eastAsiaTheme="minorEastAsia"/>
              <w:sz w:val="21"/>
            </w:rPr>
            <w:tab/>
          </w:r>
          <w:r>
            <w:rPr>
              <w:rStyle w:val="13"/>
              <w:rFonts w:hint="eastAsia"/>
            </w:rPr>
            <w:t>联系方式</w:t>
          </w:r>
          <w:r>
            <w:rPr>
              <w:rStyle w:val="13"/>
            </w:rPr>
            <w:t>/</w:t>
          </w:r>
          <w:r>
            <w:rPr>
              <w:rStyle w:val="13"/>
              <w:rFonts w:hint="eastAsia"/>
            </w:rPr>
            <w:t>个人邮箱</w:t>
          </w:r>
          <w:r>
            <w:tab/>
          </w:r>
          <w:r>
            <w:fldChar w:fldCharType="begin"/>
          </w:r>
          <w:r>
            <w:instrText xml:space="preserve"> PAGEREF _Toc2592172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"_Toc2592173" </w:instrText>
          </w:r>
          <w:r>
            <w:fldChar w:fldCharType="separate"/>
          </w:r>
          <w:r>
            <w:rPr>
              <w:rStyle w:val="13"/>
            </w:rPr>
            <w:t>5.2.</w:t>
          </w:r>
          <w:r>
            <w:rPr>
              <w:rFonts w:eastAsiaTheme="minorEastAsia"/>
              <w:sz w:val="21"/>
            </w:rPr>
            <w:tab/>
          </w:r>
          <w:r>
            <w:rPr>
              <w:rStyle w:val="13"/>
              <w:rFonts w:hint="eastAsia"/>
            </w:rPr>
            <w:t>密码修改</w:t>
          </w:r>
          <w:r>
            <w:tab/>
          </w:r>
          <w:r>
            <w:fldChar w:fldCharType="begin"/>
          </w:r>
          <w:r>
            <w:instrText xml:space="preserve"> PAGEREF _Toc2592173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>
          <w:r>
            <w:rPr>
              <w:b/>
              <w:bCs/>
              <w:lang w:val="zh-CN"/>
            </w:rPr>
            <w:fldChar w:fldCharType="end"/>
          </w:r>
        </w:p>
      </w:sdtContent>
    </w:sdt>
    <w:p>
      <w:pPr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pStyle w:val="2"/>
      </w:pPr>
      <w:bookmarkStart w:id="0" w:name="_Toc2592153"/>
      <w:bookmarkStart w:id="1" w:name="_Toc513222548"/>
      <w:bookmarkStart w:id="2" w:name="_Toc517699045"/>
      <w:r>
        <w:rPr>
          <w:rFonts w:hint="eastAsia"/>
        </w:rPr>
        <w:t>学生手机</w:t>
      </w:r>
      <w:r>
        <w:t>端</w:t>
      </w:r>
      <w:r>
        <w:rPr>
          <w:rFonts w:hint="eastAsia"/>
        </w:rPr>
        <w:t>登录</w:t>
      </w:r>
      <w:bookmarkEnd w:id="0"/>
      <w:bookmarkEnd w:id="1"/>
      <w:bookmarkEnd w:id="2"/>
    </w:p>
    <w:p>
      <w:pPr>
        <w:pStyle w:val="3"/>
      </w:pPr>
      <w:bookmarkStart w:id="3" w:name="_Toc517699046"/>
      <w:bookmarkStart w:id="4" w:name="_Toc513222549"/>
      <w:bookmarkStart w:id="5" w:name="_Toc2592154"/>
      <w:r>
        <w:rPr>
          <w:rFonts w:hint="eastAsia"/>
        </w:rPr>
        <w:t>登录</w:t>
      </w:r>
      <w:bookmarkEnd w:id="3"/>
      <w:bookmarkEnd w:id="4"/>
      <w:bookmarkEnd w:id="5"/>
    </w:p>
    <w:p>
      <w:r>
        <w:rPr>
          <w:rFonts w:hint="eastAsia"/>
        </w:rPr>
        <w:t>微信搜索小程序：Dear课堂</w:t>
      </w:r>
    </w:p>
    <w:p>
      <w:r>
        <w:rPr>
          <w:rFonts w:hint="eastAsia"/>
        </w:rPr>
        <w:t>进入小程序之后，点击</w:t>
      </w:r>
      <w:r>
        <w:t>学生</w:t>
      </w:r>
      <w:r>
        <w:rPr>
          <w:rFonts w:hint="eastAsia"/>
        </w:rPr>
        <w:t>端按钮，进入登录页面。</w:t>
      </w:r>
    </w:p>
    <w:p>
      <w:pPr>
        <w:jc w:val="center"/>
      </w:pPr>
      <w:r>
        <w:drawing>
          <wp:inline distT="0" distB="0" distL="0" distR="0">
            <wp:extent cx="3766820" cy="6700520"/>
            <wp:effectExtent l="0" t="0" r="508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71417" cy="6708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/>
        </w:rPr>
        <w:t>输入</w:t>
      </w:r>
      <w:r>
        <w:t>信息后，点击登录，完成登录。</w:t>
      </w:r>
    </w:p>
    <w:p>
      <w:pPr>
        <w:pStyle w:val="3"/>
      </w:pPr>
      <w:bookmarkStart w:id="6" w:name="_Toc513222550"/>
      <w:bookmarkStart w:id="7" w:name="_Toc517699047"/>
      <w:bookmarkStart w:id="8" w:name="_Toc2592155"/>
      <w:r>
        <w:rPr>
          <w:rFonts w:hint="eastAsia"/>
        </w:rPr>
        <w:t>忘记</w:t>
      </w:r>
      <w:r>
        <w:t>密码</w:t>
      </w:r>
      <w:bookmarkEnd w:id="6"/>
      <w:bookmarkEnd w:id="7"/>
      <w:bookmarkEnd w:id="8"/>
    </w:p>
    <w:p>
      <w:pPr>
        <w:ind w:firstLine="420"/>
      </w:pPr>
      <w:r>
        <w:rPr>
          <w:rFonts w:hint="eastAsia"/>
        </w:rPr>
        <w:t>点击</w:t>
      </w:r>
      <w:r>
        <w:t>忘记密码，进入密码找回页面，如下图：</w:t>
      </w:r>
    </w:p>
    <w:p>
      <w:pPr>
        <w:ind w:firstLine="420"/>
        <w:jc w:val="center"/>
      </w:pPr>
      <w:r>
        <w:drawing>
          <wp:inline distT="0" distB="0" distL="0" distR="0">
            <wp:extent cx="3884295" cy="6911975"/>
            <wp:effectExtent l="0" t="0" r="1905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84400" cy="69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  <w:bookmarkStart w:id="9" w:name="_Toc517699048"/>
      <w:bookmarkStart w:id="10" w:name="_Toc513222551"/>
      <w:bookmarkStart w:id="11" w:name="_Toc2592156"/>
      <w:r>
        <w:rPr>
          <w:rFonts w:hint="eastAsia"/>
        </w:rPr>
        <w:t>首页</w:t>
      </w:r>
      <w:bookmarkEnd w:id="9"/>
      <w:bookmarkEnd w:id="10"/>
      <w:bookmarkEnd w:id="11"/>
    </w:p>
    <w:p>
      <w:pPr>
        <w:pStyle w:val="3"/>
        <w:numPr>
          <w:ilvl w:val="1"/>
          <w:numId w:val="2"/>
        </w:numPr>
      </w:pPr>
      <w:bookmarkStart w:id="12" w:name="_Toc513222552"/>
      <w:bookmarkStart w:id="13" w:name="_Toc2592157"/>
      <w:bookmarkStart w:id="14" w:name="_Toc517699049"/>
      <w:r>
        <w:rPr>
          <w:rFonts w:hint="eastAsia"/>
        </w:rPr>
        <w:t>课程列表</w:t>
      </w:r>
      <w:bookmarkEnd w:id="12"/>
      <w:bookmarkEnd w:id="13"/>
      <w:bookmarkEnd w:id="14"/>
    </w:p>
    <w:p>
      <w:pPr>
        <w:jc w:val="center"/>
      </w:pPr>
      <w:r>
        <w:drawing>
          <wp:inline distT="0" distB="0" distL="0" distR="0">
            <wp:extent cx="3886200" cy="6910070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89835" cy="691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15" w:name="_Toc513222553"/>
      <w:bookmarkStart w:id="16" w:name="_Toc517699050"/>
      <w:bookmarkStart w:id="17" w:name="_Toc2592158"/>
      <w:r>
        <w:rPr>
          <w:rFonts w:hint="eastAsia"/>
        </w:rPr>
        <w:t>课程</w:t>
      </w:r>
      <w:r>
        <w:t>详情</w:t>
      </w:r>
      <w:bookmarkEnd w:id="15"/>
      <w:bookmarkEnd w:id="16"/>
      <w:bookmarkEnd w:id="17"/>
    </w:p>
    <w:p>
      <w:pPr>
        <w:jc w:val="center"/>
      </w:pPr>
      <w:r>
        <w:drawing>
          <wp:inline distT="0" distB="0" distL="0" distR="0">
            <wp:extent cx="3844290" cy="6839585"/>
            <wp:effectExtent l="0" t="0" r="3810" b="0"/>
            <wp:docPr id="4" name="图片 4" descr="C:\Users\NEU\AppData\Roaming\DingTalk\491935748_v2\ImageFiles\lALPDgQ9qfwdKTPNBTbNAu4_750_13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NEU\AppData\Roaming\DingTalk\491935748_v2\ImageFiles\lALPDgQ9qfwdKTPNBTbNAu4_750_133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4800" cy="68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pStyle w:val="3"/>
      </w:pPr>
      <w:bookmarkStart w:id="18" w:name="_Toc513222554"/>
      <w:bookmarkStart w:id="19" w:name="_Toc2592159"/>
      <w:bookmarkStart w:id="20" w:name="_Toc517699051"/>
      <w:r>
        <w:rPr>
          <w:rFonts w:hint="eastAsia"/>
        </w:rPr>
        <w:t>课程</w:t>
      </w:r>
      <w:r>
        <w:t>报名</w:t>
      </w:r>
      <w:bookmarkEnd w:id="18"/>
      <w:bookmarkEnd w:id="19"/>
      <w:bookmarkEnd w:id="20"/>
    </w:p>
    <w:p>
      <w:pPr>
        <w:jc w:val="center"/>
      </w:pPr>
      <w:r>
        <w:drawing>
          <wp:inline distT="0" distB="0" distL="0" distR="0">
            <wp:extent cx="3844290" cy="6839585"/>
            <wp:effectExtent l="0" t="0" r="381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44800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报名方式为个人报名以及团队报名。</w:t>
      </w:r>
    </w:p>
    <w:p>
      <w:pPr>
        <w:pStyle w:val="3"/>
      </w:pPr>
      <w:bookmarkStart w:id="21" w:name="_Toc2592160"/>
      <w:bookmarkStart w:id="22" w:name="_Toc513222558"/>
      <w:bookmarkStart w:id="23" w:name="_Toc517699055"/>
      <w:r>
        <w:rPr>
          <w:rFonts w:hint="eastAsia"/>
        </w:rPr>
        <w:t>课程补录</w:t>
      </w:r>
      <w:bookmarkEnd w:id="21"/>
      <w:bookmarkEnd w:id="22"/>
      <w:bookmarkEnd w:id="23"/>
    </w:p>
    <w:p>
      <w:pPr>
        <w:jc w:val="center"/>
      </w:pPr>
      <w:r>
        <w:drawing>
          <wp:inline distT="0" distB="0" distL="0" distR="0">
            <wp:extent cx="3844290" cy="6839585"/>
            <wp:effectExtent l="0" t="0" r="3810" b="0"/>
            <wp:docPr id="6" name="图片 6" descr="C:\Users\NEU\AppData\Roaming\DingTalk\491935748_v2\ImageFiles\lALPDgQ9qfwdKQzNBTbNAu4_750_13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NEU\AppData\Roaming\DingTalk\491935748_v2\ImageFiles\lALPDgQ9qfwdKQzNBTbNAu4_750_133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4800" cy="68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填写好相应的信息，添加附件之后提交即可。</w:t>
      </w:r>
    </w:p>
    <w:p>
      <w:pPr>
        <w:pStyle w:val="3"/>
      </w:pPr>
      <w:bookmarkStart w:id="24" w:name="_Toc2592161"/>
      <w:bookmarkStart w:id="25" w:name="_Toc517699056"/>
      <w:bookmarkStart w:id="26" w:name="_Toc513222559"/>
      <w:r>
        <w:rPr>
          <w:rFonts w:hint="eastAsia"/>
        </w:rPr>
        <w:t>我要签到</w:t>
      </w:r>
      <w:bookmarkEnd w:id="24"/>
      <w:bookmarkEnd w:id="25"/>
      <w:bookmarkEnd w:id="26"/>
    </w:p>
    <w:p>
      <w:pPr>
        <w:jc w:val="center"/>
      </w:pPr>
      <w:r>
        <w:drawing>
          <wp:inline distT="0" distB="0" distL="0" distR="0">
            <wp:extent cx="3844290" cy="6839585"/>
            <wp:effectExtent l="0" t="0" r="3810" b="0"/>
            <wp:docPr id="7" name="图片 7" descr="C:\Users\NEU\AppData\Roaming\DingTalk\491935748_v2\ImageFiles\lALPDgQ9qfwdKQLNBTbNAu4_750_13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NEU\AppData\Roaming\DingTalk\491935748_v2\ImageFiles\lALPDgQ9qfwdKQLNBTbNAu4_750_133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4800" cy="68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签到课程有2种形式，一种是学生端扫描课程的二维码，另外一种是学生点击“二维码”，会生成一个动态二维码，由指定扫码人扫码签到。</w:t>
      </w:r>
    </w:p>
    <w:p>
      <w:pPr>
        <w:pStyle w:val="3"/>
      </w:pPr>
      <w:bookmarkStart w:id="27" w:name="_Toc2592162"/>
      <w:bookmarkStart w:id="28" w:name="_Toc513222560"/>
      <w:bookmarkStart w:id="29" w:name="_Toc517699057"/>
      <w:r>
        <w:rPr>
          <w:rFonts w:hint="eastAsia"/>
        </w:rPr>
        <w:t>我的参与</w:t>
      </w:r>
      <w:bookmarkEnd w:id="27"/>
      <w:bookmarkEnd w:id="28"/>
      <w:bookmarkEnd w:id="29"/>
    </w:p>
    <w:p>
      <w:pPr>
        <w:jc w:val="center"/>
      </w:pPr>
      <w:r>
        <w:drawing>
          <wp:inline distT="0" distB="0" distL="0" distR="0">
            <wp:extent cx="3844290" cy="6839585"/>
            <wp:effectExtent l="0" t="0" r="381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44800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【我的参与】页面，显示的是本人报名的课程，点击相应的课程，可以跳转到课程详情页面。可在此页面找到相应的课程对其评分。</w:t>
      </w:r>
    </w:p>
    <w:p>
      <w:pPr>
        <w:pStyle w:val="3"/>
      </w:pPr>
      <w:bookmarkStart w:id="30" w:name="_Toc2592163"/>
      <w:bookmarkStart w:id="31" w:name="_Toc513222561"/>
      <w:bookmarkStart w:id="32" w:name="_Toc517699058"/>
      <w:r>
        <w:rPr>
          <w:rFonts w:hint="eastAsia"/>
        </w:rPr>
        <w:t>成绩单</w:t>
      </w:r>
      <w:bookmarkEnd w:id="30"/>
      <w:bookmarkEnd w:id="31"/>
      <w:bookmarkEnd w:id="32"/>
    </w:p>
    <w:p>
      <w:pPr>
        <w:jc w:val="center"/>
      </w:pPr>
      <w:r>
        <w:drawing>
          <wp:inline distT="0" distB="0" distL="0" distR="0">
            <wp:extent cx="3848100" cy="6839585"/>
            <wp:effectExtent l="0" t="0" r="0" b="0"/>
            <wp:docPr id="20" name="图片 20" descr="C:\Users\NEU\AppData\Roaming\DingTalk\491935748_v2\ImageFiles\lALPDgQ9qhY3PsTNBTbNAu4_750_13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NEU\AppData\Roaming\DingTalk\491935748_v2\ImageFiles\lALPDgQ9qhY3PsTNBTbNAu4_750_133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8400" cy="68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0" distR="0">
            <wp:extent cx="3848100" cy="6839585"/>
            <wp:effectExtent l="0" t="0" r="0" b="0"/>
            <wp:docPr id="21" name="图片 21" descr="C:\Users\NEU\AppData\Roaming\DingTalk\491935748_v2\ImageFiles\lALPDgQ9qhY3Pr3NBTbNAu4_750_13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:\Users\NEU\AppData\Roaming\DingTalk\491935748_v2\ImageFiles\lALPDgQ9qhY3Pr3NBTbNAu4_750_1334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8400" cy="68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0" distR="0">
            <wp:extent cx="3848100" cy="6839585"/>
            <wp:effectExtent l="0" t="0" r="0" b="0"/>
            <wp:docPr id="22" name="图片 22" descr="C:\Users\NEU\AppData\Roaming\DingTalk\491935748_v2\ImageFiles\lALPDgQ9qhY3PrLNBTbNAu4_750_13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:\Users\NEU\AppData\Roaming\DingTalk\491935748_v2\ImageFiles\lALPDgQ9qhY3PrLNBTbNAu4_750_133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8400" cy="68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【成绩单】中能够看到本人参加的课程，以及本人补录的课程所获得的学分情况，可以勾选想要打印的课程进行成绩单的打印。</w:t>
      </w:r>
    </w:p>
    <w:p>
      <w:pPr>
        <w:pStyle w:val="3"/>
      </w:pPr>
      <w:bookmarkStart w:id="33" w:name="_Toc513222562"/>
      <w:bookmarkStart w:id="34" w:name="_Toc2592164"/>
      <w:bookmarkStart w:id="35" w:name="_Toc517699059"/>
      <w:r>
        <w:rPr>
          <w:rFonts w:hint="eastAsia"/>
        </w:rPr>
        <w:t>我的消息</w:t>
      </w:r>
      <w:bookmarkEnd w:id="33"/>
      <w:bookmarkEnd w:id="34"/>
      <w:bookmarkEnd w:id="35"/>
    </w:p>
    <w:p>
      <w:pPr>
        <w:jc w:val="center"/>
      </w:pPr>
      <w:r>
        <w:drawing>
          <wp:inline distT="0" distB="0" distL="0" distR="0">
            <wp:extent cx="3844290" cy="6839585"/>
            <wp:effectExtent l="0" t="0" r="381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44800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r>
        <w:rPr>
          <w:rFonts w:hint="eastAsia"/>
        </w:rPr>
        <w:t>【消息中心】能看到本人报名/补录的课程的各个环节的审核情况。</w:t>
      </w:r>
    </w:p>
    <w:p>
      <w:pPr>
        <w:pStyle w:val="2"/>
      </w:pPr>
      <w:bookmarkStart w:id="36" w:name="_Toc513222563"/>
      <w:bookmarkStart w:id="37" w:name="_Toc2592165"/>
      <w:bookmarkStart w:id="38" w:name="_Toc517699060"/>
      <w:r>
        <w:rPr>
          <w:rFonts w:hint="eastAsia"/>
        </w:rPr>
        <w:t>公示</w:t>
      </w:r>
      <w:bookmarkEnd w:id="36"/>
      <w:bookmarkEnd w:id="37"/>
      <w:bookmarkEnd w:id="38"/>
    </w:p>
    <w:p>
      <w:pPr>
        <w:pStyle w:val="3"/>
      </w:pPr>
      <w:bookmarkStart w:id="39" w:name="_Toc517699062"/>
      <w:bookmarkStart w:id="40" w:name="_Toc513222565"/>
      <w:bookmarkStart w:id="41" w:name="_Toc2592166"/>
      <w:r>
        <w:rPr>
          <w:rFonts w:hint="eastAsia"/>
        </w:rPr>
        <w:t>发布课程公示</w:t>
      </w:r>
      <w:bookmarkEnd w:id="39"/>
      <w:bookmarkEnd w:id="40"/>
      <w:bookmarkEnd w:id="41"/>
    </w:p>
    <w:p>
      <w:pPr>
        <w:pStyle w:val="4"/>
      </w:pPr>
      <w:bookmarkStart w:id="42" w:name="_Toc517699063"/>
      <w:bookmarkStart w:id="43" w:name="_Toc2592167"/>
      <w:bookmarkStart w:id="44" w:name="_Toc513222566"/>
      <w:r>
        <w:rPr>
          <w:rFonts w:hint="eastAsia"/>
        </w:rPr>
        <w:t>公示中课程列表</w:t>
      </w:r>
      <w:bookmarkEnd w:id="42"/>
      <w:bookmarkEnd w:id="43"/>
      <w:bookmarkEnd w:id="44"/>
    </w:p>
    <w:p>
      <w:pPr>
        <w:jc w:val="center"/>
      </w:pPr>
      <w:r>
        <w:drawing>
          <wp:inline distT="0" distB="0" distL="0" distR="0">
            <wp:extent cx="3844290" cy="6839585"/>
            <wp:effectExtent l="0" t="0" r="381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44800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>学校发布的课程信息公示在此页面，同样可以搜索课程关键字，或者按照课程体系、课程级别、参与形式筛选。点击每条活动后面的</w:t>
      </w:r>
      <w:r>
        <w:rPr>
          <w:rFonts w:hint="eastAsia"/>
        </w:rPr>
        <w:t>获奖结果可以查</w:t>
      </w:r>
      <w:r>
        <w:t>看</w:t>
      </w:r>
      <w:r>
        <w:rPr>
          <w:rFonts w:hint="eastAsia"/>
        </w:rPr>
        <w:t>具体的获奖信息。如下图：</w:t>
      </w:r>
    </w:p>
    <w:p>
      <w:pPr>
        <w:jc w:val="center"/>
      </w:pPr>
    </w:p>
    <w:p>
      <w:pPr>
        <w:pStyle w:val="4"/>
      </w:pPr>
      <w:bookmarkStart w:id="45" w:name="_Toc513222567"/>
      <w:bookmarkStart w:id="46" w:name="_Toc517699064"/>
      <w:bookmarkStart w:id="47" w:name="_Toc2592168"/>
      <w:r>
        <w:rPr>
          <w:rFonts w:hint="eastAsia"/>
        </w:rPr>
        <w:t>质疑举报</w:t>
      </w:r>
      <w:bookmarkEnd w:id="45"/>
      <w:bookmarkEnd w:id="46"/>
      <w:bookmarkEnd w:id="47"/>
    </w:p>
    <w:p>
      <w:pPr>
        <w:jc w:val="center"/>
      </w:pPr>
      <w:r>
        <w:drawing>
          <wp:inline distT="0" distB="0" distL="0" distR="0">
            <wp:extent cx="3844290" cy="6839585"/>
            <wp:effectExtent l="0" t="0" r="381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44800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点击课程结果，可以查看具体信息，点击质疑/举报，再填写举报原因提交即完成举报操作。</w:t>
      </w:r>
    </w:p>
    <w:p>
      <w:pPr>
        <w:jc w:val="center"/>
      </w:pPr>
    </w:p>
    <w:p/>
    <w:p>
      <w:pPr>
        <w:pStyle w:val="2"/>
      </w:pPr>
      <w:bookmarkStart w:id="48" w:name="_Toc513222569"/>
      <w:bookmarkStart w:id="49" w:name="_Toc517699066"/>
      <w:bookmarkStart w:id="50" w:name="_Toc2592169"/>
      <w:r>
        <w:rPr>
          <w:rFonts w:hint="eastAsia"/>
        </w:rPr>
        <w:t>校园新闻</w:t>
      </w:r>
      <w:bookmarkEnd w:id="48"/>
      <w:bookmarkEnd w:id="49"/>
      <w:bookmarkEnd w:id="50"/>
    </w:p>
    <w:p>
      <w:pPr>
        <w:jc w:val="center"/>
      </w:pPr>
      <w:r>
        <w:drawing>
          <wp:inline distT="0" distB="0" distL="0" distR="0">
            <wp:extent cx="3844290" cy="6839585"/>
            <wp:effectExtent l="0" t="0" r="381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44800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新闻版块分类。点击每个分类可以看到此分类下的新闻列表。</w:t>
      </w:r>
    </w:p>
    <w:p/>
    <w:p>
      <w:pPr>
        <w:pStyle w:val="2"/>
      </w:pPr>
      <w:bookmarkStart w:id="51" w:name="_Toc513222570"/>
      <w:bookmarkStart w:id="52" w:name="_Toc2592170"/>
      <w:bookmarkStart w:id="53" w:name="_Toc517699067"/>
      <w:r>
        <w:rPr>
          <w:rFonts w:hint="eastAsia"/>
        </w:rPr>
        <w:t>用户</w:t>
      </w:r>
      <w:r>
        <w:t>中心</w:t>
      </w:r>
      <w:bookmarkEnd w:id="51"/>
      <w:bookmarkEnd w:id="52"/>
      <w:bookmarkEnd w:id="53"/>
    </w:p>
    <w:p>
      <w:pPr>
        <w:pStyle w:val="3"/>
      </w:pPr>
      <w:bookmarkStart w:id="54" w:name="_Toc513222571"/>
      <w:bookmarkStart w:id="55" w:name="_Toc517699068"/>
      <w:bookmarkStart w:id="56" w:name="_Toc2592171"/>
      <w:r>
        <w:rPr>
          <w:rFonts w:hint="eastAsia"/>
        </w:rPr>
        <w:t>信息</w:t>
      </w:r>
      <w:r>
        <w:t>修改</w:t>
      </w:r>
      <w:bookmarkEnd w:id="54"/>
      <w:bookmarkEnd w:id="55"/>
      <w:bookmarkEnd w:id="56"/>
    </w:p>
    <w:p>
      <w:pPr>
        <w:pStyle w:val="4"/>
      </w:pPr>
      <w:bookmarkStart w:id="57" w:name="_Toc513222573"/>
      <w:bookmarkStart w:id="58" w:name="_Toc2592172"/>
      <w:bookmarkStart w:id="59" w:name="_Toc517699070"/>
      <w:r>
        <w:rPr>
          <w:rFonts w:hint="eastAsia"/>
        </w:rPr>
        <w:t>联系</w:t>
      </w:r>
      <w:r>
        <w:t>方式</w:t>
      </w:r>
      <w:r>
        <w:rPr>
          <w:rFonts w:hint="eastAsia"/>
        </w:rPr>
        <w:t>/个人邮箱</w:t>
      </w:r>
      <w:bookmarkEnd w:id="57"/>
      <w:bookmarkEnd w:id="58"/>
      <w:bookmarkEnd w:id="59"/>
    </w:p>
    <w:p>
      <w:pPr>
        <w:jc w:val="center"/>
      </w:pPr>
      <w:r>
        <w:drawing>
          <wp:inline distT="0" distB="0" distL="0" distR="0">
            <wp:extent cx="3848100" cy="6839585"/>
            <wp:effectExtent l="0" t="0" r="0" b="0"/>
            <wp:docPr id="17" name="图片 17" descr="C:\Users\NEU\Desktop\3.0手机端图片\IMG_1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NEU\Desktop\3.0手机端图片\IMG_1131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8400" cy="68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点击联系方式/个人邮箱，进入修改页面。如下图：</w:t>
      </w:r>
    </w:p>
    <w:p>
      <w:pPr>
        <w:jc w:val="center"/>
      </w:pPr>
      <w:r>
        <w:drawing>
          <wp:inline distT="0" distB="0" distL="0" distR="0">
            <wp:extent cx="3844290" cy="6839585"/>
            <wp:effectExtent l="0" t="0" r="381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44800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0" distR="0">
            <wp:extent cx="3844290" cy="6839585"/>
            <wp:effectExtent l="0" t="0" r="381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4800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pStyle w:val="3"/>
      </w:pPr>
      <w:bookmarkStart w:id="60" w:name="_Toc513222577"/>
      <w:bookmarkStart w:id="61" w:name="_Toc2592173"/>
      <w:bookmarkStart w:id="62" w:name="_Toc517699074"/>
      <w:r>
        <w:rPr>
          <w:rFonts w:hint="eastAsia"/>
        </w:rPr>
        <w:t>密码修改</w:t>
      </w:r>
      <w:bookmarkEnd w:id="60"/>
      <w:bookmarkEnd w:id="61"/>
      <w:bookmarkEnd w:id="62"/>
    </w:p>
    <w:p>
      <w:pPr>
        <w:jc w:val="center"/>
      </w:pPr>
      <w:r>
        <w:drawing>
          <wp:inline distT="0" distB="0" distL="0" distR="0">
            <wp:extent cx="3848100" cy="6839585"/>
            <wp:effectExtent l="0" t="0" r="0" b="0"/>
            <wp:docPr id="9" name="图片 9" descr="C:\Users\NEU\Desktop\3.0手机端图片\IMG_1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NEU\Desktop\3.0手机端图片\IMG_1132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8400" cy="68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r>
        <w:rPr>
          <w:rFonts w:hint="eastAsia"/>
        </w:rPr>
        <w:t>点击修改密码，进入修改页面。</w:t>
      </w:r>
    </w:p>
    <w:p>
      <w:pPr>
        <w:jc w:val="center"/>
      </w:pPr>
      <w:r>
        <w:drawing>
          <wp:inline distT="0" distB="0" distL="0" distR="0">
            <wp:extent cx="3848100" cy="6839585"/>
            <wp:effectExtent l="0" t="0" r="0" b="0"/>
            <wp:docPr id="23" name="图片 23" descr="C:\Users\NEU\AppData\Roaming\DingTalk\491935748_v2\ImageFiles\lALPDgQ9qhY3PsLNBTbNAu4_750_13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C:\Users\NEU\AppData\Roaming\DingTalk\491935748_v2\ImageFiles\lALPDgQ9qhY3PsLNBTbNAu4_750_1334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8400" cy="68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szCs w:val="24"/>
        </w:rPr>
      </w:pPr>
    </w:p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  <w:rPr>
        <w:rFonts w:ascii="仿宋" w:hAnsi="仿宋"/>
        <w:sz w:val="21"/>
        <w:szCs w:val="21"/>
      </w:rPr>
    </w:pPr>
    <w:r>
      <w:rPr>
        <w:rFonts w:hint="eastAsia" w:ascii="仿宋" w:hAnsi="仿宋"/>
        <w:sz w:val="21"/>
        <w:szCs w:val="21"/>
      </w:rPr>
      <w:t>第</w:t>
    </w:r>
    <w:sdt>
      <w:sdtPr>
        <w:rPr>
          <w:rFonts w:ascii="仿宋" w:hAnsi="仿宋"/>
          <w:sz w:val="21"/>
          <w:szCs w:val="21"/>
        </w:rPr>
        <w:id w:val="-1029562067"/>
      </w:sdtPr>
      <w:sdtEndPr>
        <w:rPr>
          <w:rFonts w:ascii="仿宋" w:hAnsi="仿宋"/>
          <w:sz w:val="21"/>
          <w:szCs w:val="21"/>
        </w:rPr>
      </w:sdtEndPr>
      <w:sdtContent>
        <w:r>
          <w:rPr>
            <w:rFonts w:ascii="仿宋" w:hAnsi="仿宋"/>
            <w:sz w:val="21"/>
            <w:szCs w:val="21"/>
          </w:rPr>
          <w:fldChar w:fldCharType="begin"/>
        </w:r>
        <w:r>
          <w:rPr>
            <w:rFonts w:ascii="仿宋" w:hAnsi="仿宋"/>
            <w:sz w:val="21"/>
            <w:szCs w:val="21"/>
          </w:rPr>
          <w:instrText xml:space="preserve">PAGE   \* MERGEFORMAT</w:instrText>
        </w:r>
        <w:r>
          <w:rPr>
            <w:rFonts w:ascii="仿宋" w:hAnsi="仿宋"/>
            <w:sz w:val="21"/>
            <w:szCs w:val="21"/>
          </w:rPr>
          <w:fldChar w:fldCharType="separate"/>
        </w:r>
        <w:r>
          <w:rPr>
            <w:rFonts w:ascii="仿宋" w:hAnsi="仿宋"/>
            <w:sz w:val="21"/>
            <w:szCs w:val="21"/>
            <w:lang w:val="zh-CN"/>
          </w:rPr>
          <w:t>18</w:t>
        </w:r>
        <w:r>
          <w:rPr>
            <w:rFonts w:ascii="仿宋" w:hAnsi="仿宋"/>
            <w:sz w:val="21"/>
            <w:szCs w:val="21"/>
          </w:rPr>
          <w:fldChar w:fldCharType="end"/>
        </w:r>
        <w:r>
          <w:rPr>
            <w:rFonts w:hint="eastAsia" w:ascii="仿宋" w:hAnsi="仿宋"/>
            <w:sz w:val="21"/>
            <w:szCs w:val="21"/>
          </w:rPr>
          <w:t>页</w:t>
        </w:r>
        <w:r>
          <w:rPr>
            <w:rFonts w:ascii="仿宋" w:hAnsi="仿宋"/>
            <w:sz w:val="21"/>
            <w:szCs w:val="21"/>
          </w:rPr>
          <w:t xml:space="preserve"> </w:t>
        </w:r>
        <w:r>
          <w:rPr>
            <w:rFonts w:hint="eastAsia" w:ascii="仿宋" w:hAnsi="仿宋"/>
            <w:sz w:val="21"/>
            <w:szCs w:val="21"/>
          </w:rPr>
          <w:t>共</w:t>
        </w:r>
        <w:r>
          <w:rPr>
            <w:rFonts w:ascii="仿宋" w:hAnsi="仿宋"/>
            <w:sz w:val="21"/>
            <w:szCs w:val="21"/>
          </w:rPr>
          <w:fldChar w:fldCharType="begin"/>
        </w:r>
        <w:r>
          <w:rPr>
            <w:rFonts w:ascii="仿宋" w:hAnsi="仿宋"/>
            <w:sz w:val="21"/>
            <w:szCs w:val="21"/>
          </w:rPr>
          <w:instrText xml:space="preserve"> </w:instrText>
        </w:r>
        <w:r>
          <w:rPr>
            <w:rFonts w:hint="eastAsia" w:ascii="仿宋" w:hAnsi="仿宋"/>
            <w:sz w:val="21"/>
            <w:szCs w:val="21"/>
          </w:rPr>
          <w:instrText xml:space="preserve">SECTIONPAGES   \* MERGEFORMAT</w:instrText>
        </w:r>
        <w:r>
          <w:rPr>
            <w:rFonts w:ascii="仿宋" w:hAnsi="仿宋"/>
            <w:sz w:val="21"/>
            <w:szCs w:val="21"/>
          </w:rPr>
          <w:instrText xml:space="preserve"> </w:instrText>
        </w:r>
        <w:r>
          <w:rPr>
            <w:rFonts w:ascii="仿宋" w:hAnsi="仿宋"/>
            <w:sz w:val="21"/>
            <w:szCs w:val="21"/>
          </w:rPr>
          <w:fldChar w:fldCharType="separate"/>
        </w:r>
        <w:r>
          <w:rPr>
            <w:rFonts w:ascii="仿宋" w:hAnsi="仿宋"/>
            <w:sz w:val="21"/>
            <w:szCs w:val="21"/>
          </w:rPr>
          <w:t>21</w:t>
        </w:r>
        <w:r>
          <w:rPr>
            <w:rFonts w:ascii="仿宋" w:hAnsi="仿宋"/>
            <w:sz w:val="21"/>
            <w:szCs w:val="21"/>
          </w:rPr>
          <w:fldChar w:fldCharType="end"/>
        </w:r>
        <w:r>
          <w:rPr>
            <w:rFonts w:hint="eastAsia" w:ascii="仿宋" w:hAnsi="仿宋"/>
            <w:sz w:val="21"/>
            <w:szCs w:val="21"/>
          </w:rPr>
          <w:t>页</w:t>
        </w:r>
      </w:sdtContent>
    </w:sdt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rFonts w:hint="eastAsia" w:ascii="仿宋" w:hAnsi="仿宋"/>
        <w:sz w:val="21"/>
        <w:szCs w:val="21"/>
      </w:rPr>
      <w:t>密级：</w:t>
    </w:r>
    <w:r>
      <w:rPr>
        <w:rFonts w:ascii="仿宋" w:hAnsi="仿宋"/>
        <w:sz w:val="21"/>
        <w:szCs w:val="21"/>
      </w:rPr>
      <w:t>公开</w:t>
    </w:r>
    <w:r>
      <w:rPr>
        <w:rFonts w:ascii="仿宋" w:hAnsi="仿宋"/>
        <w:sz w:val="21"/>
        <w:szCs w:val="21"/>
      </w:rPr>
      <w:tab/>
    </w:r>
    <w:r>
      <w:rPr>
        <w:rFonts w:hint="eastAsia" w:ascii="仿宋" w:hAnsi="仿宋"/>
        <w:sz w:val="21"/>
        <w:szCs w:val="21"/>
      </w:rPr>
      <w:t>东深科技·NEUNB</w:t>
    </w:r>
    <w:r>
      <w:rPr>
        <w:rFonts w:ascii="仿宋" w:hAnsi="仿宋"/>
        <w:sz w:val="21"/>
        <w:szCs w:val="21"/>
      </w:rPr>
      <w:tab/>
    </w:r>
    <w:r>
      <w:rPr>
        <w:rFonts w:hint="eastAsia" w:ascii="仿宋" w:hAnsi="仿宋"/>
        <w:sz w:val="21"/>
        <w:szCs w:val="21"/>
      </w:rPr>
      <w:t>使用手册-学生端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E2AB5"/>
    <w:multiLevelType w:val="multilevel"/>
    <w:tmpl w:val="413E2AB5"/>
    <w:lvl w:ilvl="0" w:tentative="0">
      <w:start w:val="1"/>
      <w:numFmt w:val="decimal"/>
      <w:pStyle w:val="2"/>
      <w:lvlText w:val="%1.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3"/>
      <w:lvlText w:val="%1.%2.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pStyle w:val="4"/>
      <w:lvlText w:val="%1.%2.%3.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97"/>
    <w:rsid w:val="0000666F"/>
    <w:rsid w:val="000137FA"/>
    <w:rsid w:val="00013CF8"/>
    <w:rsid w:val="00014F7F"/>
    <w:rsid w:val="00017838"/>
    <w:rsid w:val="00032C92"/>
    <w:rsid w:val="00036BBC"/>
    <w:rsid w:val="000504CB"/>
    <w:rsid w:val="00056BFF"/>
    <w:rsid w:val="00057D61"/>
    <w:rsid w:val="0007682B"/>
    <w:rsid w:val="0008083E"/>
    <w:rsid w:val="0009294A"/>
    <w:rsid w:val="00096076"/>
    <w:rsid w:val="000965F7"/>
    <w:rsid w:val="000A0EC6"/>
    <w:rsid w:val="000A1800"/>
    <w:rsid w:val="000B2D5A"/>
    <w:rsid w:val="000B3EDD"/>
    <w:rsid w:val="000B44D6"/>
    <w:rsid w:val="000B7CBC"/>
    <w:rsid w:val="000C1003"/>
    <w:rsid w:val="000C3B2D"/>
    <w:rsid w:val="000C725B"/>
    <w:rsid w:val="000F0AA6"/>
    <w:rsid w:val="000F0B83"/>
    <w:rsid w:val="000F163C"/>
    <w:rsid w:val="000F1B4A"/>
    <w:rsid w:val="000F3BE2"/>
    <w:rsid w:val="000F7A94"/>
    <w:rsid w:val="00116C9C"/>
    <w:rsid w:val="00122177"/>
    <w:rsid w:val="00123384"/>
    <w:rsid w:val="001238D2"/>
    <w:rsid w:val="00130C0E"/>
    <w:rsid w:val="001422FC"/>
    <w:rsid w:val="0014751D"/>
    <w:rsid w:val="001478D1"/>
    <w:rsid w:val="00150555"/>
    <w:rsid w:val="00154DAB"/>
    <w:rsid w:val="00170447"/>
    <w:rsid w:val="00174CF7"/>
    <w:rsid w:val="00180946"/>
    <w:rsid w:val="001813C6"/>
    <w:rsid w:val="00183C7D"/>
    <w:rsid w:val="001870EC"/>
    <w:rsid w:val="00187DC2"/>
    <w:rsid w:val="0019017B"/>
    <w:rsid w:val="00193033"/>
    <w:rsid w:val="00195617"/>
    <w:rsid w:val="001A1097"/>
    <w:rsid w:val="001B2732"/>
    <w:rsid w:val="001B7C28"/>
    <w:rsid w:val="001C08CF"/>
    <w:rsid w:val="001D0C68"/>
    <w:rsid w:val="001D15B8"/>
    <w:rsid w:val="001D2DD2"/>
    <w:rsid w:val="001D5189"/>
    <w:rsid w:val="001D5D09"/>
    <w:rsid w:val="001E6883"/>
    <w:rsid w:val="00210D4D"/>
    <w:rsid w:val="00217EC2"/>
    <w:rsid w:val="00227F17"/>
    <w:rsid w:val="002356E9"/>
    <w:rsid w:val="002452B5"/>
    <w:rsid w:val="00245ADD"/>
    <w:rsid w:val="0024753C"/>
    <w:rsid w:val="00257343"/>
    <w:rsid w:val="00257CF5"/>
    <w:rsid w:val="00263D49"/>
    <w:rsid w:val="002653A4"/>
    <w:rsid w:val="0028709D"/>
    <w:rsid w:val="002913D3"/>
    <w:rsid w:val="002915AB"/>
    <w:rsid w:val="00291D19"/>
    <w:rsid w:val="002A02C5"/>
    <w:rsid w:val="002A201E"/>
    <w:rsid w:val="002A4581"/>
    <w:rsid w:val="002A7DA3"/>
    <w:rsid w:val="002B27D3"/>
    <w:rsid w:val="002B6D7B"/>
    <w:rsid w:val="002C62D4"/>
    <w:rsid w:val="002D14E6"/>
    <w:rsid w:val="002D3755"/>
    <w:rsid w:val="002D643C"/>
    <w:rsid w:val="002E0E62"/>
    <w:rsid w:val="002E1648"/>
    <w:rsid w:val="002F3406"/>
    <w:rsid w:val="002F38CF"/>
    <w:rsid w:val="00304124"/>
    <w:rsid w:val="00307718"/>
    <w:rsid w:val="0031411F"/>
    <w:rsid w:val="00314BFE"/>
    <w:rsid w:val="00316375"/>
    <w:rsid w:val="003256CD"/>
    <w:rsid w:val="00334A1C"/>
    <w:rsid w:val="00341B60"/>
    <w:rsid w:val="003432C2"/>
    <w:rsid w:val="003512B6"/>
    <w:rsid w:val="003515BA"/>
    <w:rsid w:val="00360B38"/>
    <w:rsid w:val="003669B3"/>
    <w:rsid w:val="0037464B"/>
    <w:rsid w:val="003806A4"/>
    <w:rsid w:val="00380891"/>
    <w:rsid w:val="00380B56"/>
    <w:rsid w:val="00381C31"/>
    <w:rsid w:val="003B0E9C"/>
    <w:rsid w:val="003B1C03"/>
    <w:rsid w:val="003B1F56"/>
    <w:rsid w:val="003B5E88"/>
    <w:rsid w:val="003E02BE"/>
    <w:rsid w:val="003E236A"/>
    <w:rsid w:val="003E24BA"/>
    <w:rsid w:val="003E4E9D"/>
    <w:rsid w:val="003F361D"/>
    <w:rsid w:val="003F52EB"/>
    <w:rsid w:val="00403772"/>
    <w:rsid w:val="0040774E"/>
    <w:rsid w:val="00415652"/>
    <w:rsid w:val="004226C9"/>
    <w:rsid w:val="004349E8"/>
    <w:rsid w:val="00435C25"/>
    <w:rsid w:val="00440D54"/>
    <w:rsid w:val="00440FB6"/>
    <w:rsid w:val="0044292C"/>
    <w:rsid w:val="00447F5B"/>
    <w:rsid w:val="004502B5"/>
    <w:rsid w:val="00454501"/>
    <w:rsid w:val="0045618E"/>
    <w:rsid w:val="004606BA"/>
    <w:rsid w:val="00465043"/>
    <w:rsid w:val="004760AD"/>
    <w:rsid w:val="00485C45"/>
    <w:rsid w:val="004B20A8"/>
    <w:rsid w:val="004B62C8"/>
    <w:rsid w:val="004D25DA"/>
    <w:rsid w:val="004D2B62"/>
    <w:rsid w:val="004D2E30"/>
    <w:rsid w:val="004D791D"/>
    <w:rsid w:val="004E2D5D"/>
    <w:rsid w:val="004F100F"/>
    <w:rsid w:val="004F6555"/>
    <w:rsid w:val="00500E5E"/>
    <w:rsid w:val="00520144"/>
    <w:rsid w:val="00520670"/>
    <w:rsid w:val="00524719"/>
    <w:rsid w:val="00525E96"/>
    <w:rsid w:val="005336E2"/>
    <w:rsid w:val="00553B08"/>
    <w:rsid w:val="0055585D"/>
    <w:rsid w:val="00563483"/>
    <w:rsid w:val="0056727E"/>
    <w:rsid w:val="0057029E"/>
    <w:rsid w:val="0057535C"/>
    <w:rsid w:val="0057702F"/>
    <w:rsid w:val="005804B3"/>
    <w:rsid w:val="005812B3"/>
    <w:rsid w:val="005972D9"/>
    <w:rsid w:val="005A2D7D"/>
    <w:rsid w:val="005A4F2A"/>
    <w:rsid w:val="005B6709"/>
    <w:rsid w:val="005C4595"/>
    <w:rsid w:val="005D012A"/>
    <w:rsid w:val="005D2074"/>
    <w:rsid w:val="005D325A"/>
    <w:rsid w:val="005D6B25"/>
    <w:rsid w:val="005E216B"/>
    <w:rsid w:val="005F2E0D"/>
    <w:rsid w:val="005F5AA9"/>
    <w:rsid w:val="00602729"/>
    <w:rsid w:val="00606052"/>
    <w:rsid w:val="0061331C"/>
    <w:rsid w:val="00617426"/>
    <w:rsid w:val="00617720"/>
    <w:rsid w:val="00621DCD"/>
    <w:rsid w:val="00621F73"/>
    <w:rsid w:val="00626E7F"/>
    <w:rsid w:val="006302EF"/>
    <w:rsid w:val="006516CB"/>
    <w:rsid w:val="00656668"/>
    <w:rsid w:val="00663F60"/>
    <w:rsid w:val="006643EF"/>
    <w:rsid w:val="00666CD0"/>
    <w:rsid w:val="0067088A"/>
    <w:rsid w:val="00670900"/>
    <w:rsid w:val="00673157"/>
    <w:rsid w:val="00683146"/>
    <w:rsid w:val="00683EBC"/>
    <w:rsid w:val="006906AB"/>
    <w:rsid w:val="006917D6"/>
    <w:rsid w:val="006956E8"/>
    <w:rsid w:val="006A4E2F"/>
    <w:rsid w:val="006B0004"/>
    <w:rsid w:val="006B2782"/>
    <w:rsid w:val="006B6EB6"/>
    <w:rsid w:val="006B7CB8"/>
    <w:rsid w:val="006C1A35"/>
    <w:rsid w:val="006C5B94"/>
    <w:rsid w:val="006D14CC"/>
    <w:rsid w:val="006D35FE"/>
    <w:rsid w:val="006D7247"/>
    <w:rsid w:val="006D752D"/>
    <w:rsid w:val="006E10A9"/>
    <w:rsid w:val="006E384E"/>
    <w:rsid w:val="006F2868"/>
    <w:rsid w:val="006F3966"/>
    <w:rsid w:val="00700724"/>
    <w:rsid w:val="00705BC7"/>
    <w:rsid w:val="00717564"/>
    <w:rsid w:val="0072495F"/>
    <w:rsid w:val="00724AEB"/>
    <w:rsid w:val="0073175B"/>
    <w:rsid w:val="007344B8"/>
    <w:rsid w:val="00734A48"/>
    <w:rsid w:val="0073597B"/>
    <w:rsid w:val="00736CA8"/>
    <w:rsid w:val="00736CF9"/>
    <w:rsid w:val="00740487"/>
    <w:rsid w:val="007416DE"/>
    <w:rsid w:val="007440F5"/>
    <w:rsid w:val="00745C30"/>
    <w:rsid w:val="00754F76"/>
    <w:rsid w:val="0075714E"/>
    <w:rsid w:val="007575EA"/>
    <w:rsid w:val="00772B57"/>
    <w:rsid w:val="007819B0"/>
    <w:rsid w:val="00783BCC"/>
    <w:rsid w:val="00785A09"/>
    <w:rsid w:val="00790788"/>
    <w:rsid w:val="007947F4"/>
    <w:rsid w:val="00795C28"/>
    <w:rsid w:val="0079652B"/>
    <w:rsid w:val="007A0B55"/>
    <w:rsid w:val="007B719F"/>
    <w:rsid w:val="007D4B31"/>
    <w:rsid w:val="007E0ED0"/>
    <w:rsid w:val="007E25EB"/>
    <w:rsid w:val="007F02FA"/>
    <w:rsid w:val="007F2055"/>
    <w:rsid w:val="007F30D7"/>
    <w:rsid w:val="008002A5"/>
    <w:rsid w:val="008011A8"/>
    <w:rsid w:val="00803406"/>
    <w:rsid w:val="00805E80"/>
    <w:rsid w:val="00807F4B"/>
    <w:rsid w:val="00812A9D"/>
    <w:rsid w:val="00823EBE"/>
    <w:rsid w:val="0082758F"/>
    <w:rsid w:val="00827D84"/>
    <w:rsid w:val="00837991"/>
    <w:rsid w:val="008562A4"/>
    <w:rsid w:val="0086404C"/>
    <w:rsid w:val="008708CC"/>
    <w:rsid w:val="0087370A"/>
    <w:rsid w:val="008824B1"/>
    <w:rsid w:val="0088424C"/>
    <w:rsid w:val="00887D1A"/>
    <w:rsid w:val="00892DFA"/>
    <w:rsid w:val="008A4462"/>
    <w:rsid w:val="008A4C33"/>
    <w:rsid w:val="008A5C7F"/>
    <w:rsid w:val="008A5D2C"/>
    <w:rsid w:val="008A62AC"/>
    <w:rsid w:val="008B0E0D"/>
    <w:rsid w:val="008B4551"/>
    <w:rsid w:val="008B6382"/>
    <w:rsid w:val="008C32AA"/>
    <w:rsid w:val="008D1DD9"/>
    <w:rsid w:val="009123C6"/>
    <w:rsid w:val="0092062B"/>
    <w:rsid w:val="00924973"/>
    <w:rsid w:val="00930E13"/>
    <w:rsid w:val="00932688"/>
    <w:rsid w:val="009408CC"/>
    <w:rsid w:val="009421AA"/>
    <w:rsid w:val="009435F7"/>
    <w:rsid w:val="009442D0"/>
    <w:rsid w:val="00950FDC"/>
    <w:rsid w:val="00952020"/>
    <w:rsid w:val="0095605E"/>
    <w:rsid w:val="0096052F"/>
    <w:rsid w:val="009622CA"/>
    <w:rsid w:val="00962C20"/>
    <w:rsid w:val="009848CE"/>
    <w:rsid w:val="00991828"/>
    <w:rsid w:val="009A2025"/>
    <w:rsid w:val="009A30FD"/>
    <w:rsid w:val="009A4B1C"/>
    <w:rsid w:val="009A66AE"/>
    <w:rsid w:val="009A7C49"/>
    <w:rsid w:val="009B40B8"/>
    <w:rsid w:val="009B4B4A"/>
    <w:rsid w:val="009C2A40"/>
    <w:rsid w:val="009D0BFD"/>
    <w:rsid w:val="009D2730"/>
    <w:rsid w:val="009D6D73"/>
    <w:rsid w:val="009E5622"/>
    <w:rsid w:val="009E5691"/>
    <w:rsid w:val="009F28E6"/>
    <w:rsid w:val="009F556B"/>
    <w:rsid w:val="00A0030F"/>
    <w:rsid w:val="00A07E2B"/>
    <w:rsid w:val="00A24042"/>
    <w:rsid w:val="00A269A8"/>
    <w:rsid w:val="00A33D6B"/>
    <w:rsid w:val="00A36C35"/>
    <w:rsid w:val="00A420E8"/>
    <w:rsid w:val="00A4505A"/>
    <w:rsid w:val="00A47864"/>
    <w:rsid w:val="00A5357F"/>
    <w:rsid w:val="00A600AF"/>
    <w:rsid w:val="00A72E6F"/>
    <w:rsid w:val="00A74434"/>
    <w:rsid w:val="00A81241"/>
    <w:rsid w:val="00A85FF3"/>
    <w:rsid w:val="00A95959"/>
    <w:rsid w:val="00A95BD9"/>
    <w:rsid w:val="00AA0641"/>
    <w:rsid w:val="00AA0F5B"/>
    <w:rsid w:val="00AA1D12"/>
    <w:rsid w:val="00AA3DF4"/>
    <w:rsid w:val="00AA452E"/>
    <w:rsid w:val="00AA6958"/>
    <w:rsid w:val="00AB7DA3"/>
    <w:rsid w:val="00AC139E"/>
    <w:rsid w:val="00AC306F"/>
    <w:rsid w:val="00AC75A0"/>
    <w:rsid w:val="00AD2E5E"/>
    <w:rsid w:val="00AE4679"/>
    <w:rsid w:val="00AF3B9E"/>
    <w:rsid w:val="00AF4455"/>
    <w:rsid w:val="00B00685"/>
    <w:rsid w:val="00B2700B"/>
    <w:rsid w:val="00B40B7F"/>
    <w:rsid w:val="00B435DA"/>
    <w:rsid w:val="00B43C10"/>
    <w:rsid w:val="00B53846"/>
    <w:rsid w:val="00B53A6C"/>
    <w:rsid w:val="00B629E5"/>
    <w:rsid w:val="00B63824"/>
    <w:rsid w:val="00B6458E"/>
    <w:rsid w:val="00B674D7"/>
    <w:rsid w:val="00B720B0"/>
    <w:rsid w:val="00B871F0"/>
    <w:rsid w:val="00B95F2D"/>
    <w:rsid w:val="00BA7570"/>
    <w:rsid w:val="00BB3193"/>
    <w:rsid w:val="00BC1D90"/>
    <w:rsid w:val="00BC3A85"/>
    <w:rsid w:val="00BD00A8"/>
    <w:rsid w:val="00BD6849"/>
    <w:rsid w:val="00BF0F11"/>
    <w:rsid w:val="00BF536B"/>
    <w:rsid w:val="00C05510"/>
    <w:rsid w:val="00C14E97"/>
    <w:rsid w:val="00C17BED"/>
    <w:rsid w:val="00C20341"/>
    <w:rsid w:val="00C36153"/>
    <w:rsid w:val="00C36DD6"/>
    <w:rsid w:val="00C374BB"/>
    <w:rsid w:val="00C379C4"/>
    <w:rsid w:val="00C4662E"/>
    <w:rsid w:val="00C46ECE"/>
    <w:rsid w:val="00C47642"/>
    <w:rsid w:val="00C51DD8"/>
    <w:rsid w:val="00C54477"/>
    <w:rsid w:val="00C673B4"/>
    <w:rsid w:val="00C67DC9"/>
    <w:rsid w:val="00C70547"/>
    <w:rsid w:val="00C760CF"/>
    <w:rsid w:val="00C76449"/>
    <w:rsid w:val="00C80723"/>
    <w:rsid w:val="00C93C10"/>
    <w:rsid w:val="00C96983"/>
    <w:rsid w:val="00CA2A10"/>
    <w:rsid w:val="00CA5E14"/>
    <w:rsid w:val="00CB66F0"/>
    <w:rsid w:val="00CC2AF0"/>
    <w:rsid w:val="00CD02CF"/>
    <w:rsid w:val="00CD325A"/>
    <w:rsid w:val="00CE18BD"/>
    <w:rsid w:val="00CE33BF"/>
    <w:rsid w:val="00CE4132"/>
    <w:rsid w:val="00CE5E6F"/>
    <w:rsid w:val="00CE650B"/>
    <w:rsid w:val="00CF0AA6"/>
    <w:rsid w:val="00CF5E2B"/>
    <w:rsid w:val="00D07BD9"/>
    <w:rsid w:val="00D104A3"/>
    <w:rsid w:val="00D2195C"/>
    <w:rsid w:val="00D22417"/>
    <w:rsid w:val="00D23303"/>
    <w:rsid w:val="00D26DAB"/>
    <w:rsid w:val="00D31B73"/>
    <w:rsid w:val="00D4086B"/>
    <w:rsid w:val="00D425FF"/>
    <w:rsid w:val="00D54FF5"/>
    <w:rsid w:val="00D55ED6"/>
    <w:rsid w:val="00D64824"/>
    <w:rsid w:val="00D656C9"/>
    <w:rsid w:val="00D70535"/>
    <w:rsid w:val="00D714C5"/>
    <w:rsid w:val="00D73876"/>
    <w:rsid w:val="00D80679"/>
    <w:rsid w:val="00D903EC"/>
    <w:rsid w:val="00D97060"/>
    <w:rsid w:val="00DA0E33"/>
    <w:rsid w:val="00DA1C8B"/>
    <w:rsid w:val="00DC2ACA"/>
    <w:rsid w:val="00DD2653"/>
    <w:rsid w:val="00DD5836"/>
    <w:rsid w:val="00DD5DA1"/>
    <w:rsid w:val="00DD6CE3"/>
    <w:rsid w:val="00DE0529"/>
    <w:rsid w:val="00DE4A9E"/>
    <w:rsid w:val="00E00F64"/>
    <w:rsid w:val="00E1500F"/>
    <w:rsid w:val="00E22B10"/>
    <w:rsid w:val="00E23A66"/>
    <w:rsid w:val="00E27C8E"/>
    <w:rsid w:val="00E30107"/>
    <w:rsid w:val="00E3359F"/>
    <w:rsid w:val="00E4099F"/>
    <w:rsid w:val="00E44ED4"/>
    <w:rsid w:val="00E45B5A"/>
    <w:rsid w:val="00E505EB"/>
    <w:rsid w:val="00E507E0"/>
    <w:rsid w:val="00E52635"/>
    <w:rsid w:val="00E5286D"/>
    <w:rsid w:val="00E53089"/>
    <w:rsid w:val="00E543F5"/>
    <w:rsid w:val="00E64578"/>
    <w:rsid w:val="00E6475C"/>
    <w:rsid w:val="00E8230A"/>
    <w:rsid w:val="00E8336B"/>
    <w:rsid w:val="00E92541"/>
    <w:rsid w:val="00E925FE"/>
    <w:rsid w:val="00E95090"/>
    <w:rsid w:val="00EA548D"/>
    <w:rsid w:val="00EB2AAD"/>
    <w:rsid w:val="00EB49C9"/>
    <w:rsid w:val="00EC4373"/>
    <w:rsid w:val="00ED4A8C"/>
    <w:rsid w:val="00ED6632"/>
    <w:rsid w:val="00EE16FC"/>
    <w:rsid w:val="00EE2A94"/>
    <w:rsid w:val="00EE50D2"/>
    <w:rsid w:val="00F06573"/>
    <w:rsid w:val="00F17F9A"/>
    <w:rsid w:val="00F25AE9"/>
    <w:rsid w:val="00F32034"/>
    <w:rsid w:val="00F3339C"/>
    <w:rsid w:val="00F33BD4"/>
    <w:rsid w:val="00F5513C"/>
    <w:rsid w:val="00F7443E"/>
    <w:rsid w:val="00F74D9D"/>
    <w:rsid w:val="00F95CC3"/>
    <w:rsid w:val="00FA0ACE"/>
    <w:rsid w:val="00FA13AC"/>
    <w:rsid w:val="00FA2A1F"/>
    <w:rsid w:val="00FC0A82"/>
    <w:rsid w:val="00FC1732"/>
    <w:rsid w:val="00FC4A3D"/>
    <w:rsid w:val="00FD1792"/>
    <w:rsid w:val="00FD1D15"/>
    <w:rsid w:val="00FF296F"/>
    <w:rsid w:val="00FF3BDD"/>
    <w:rsid w:val="00FF487D"/>
    <w:rsid w:val="073F0EC9"/>
    <w:rsid w:val="08D23BC3"/>
    <w:rsid w:val="4DC82C5D"/>
    <w:rsid w:val="5725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eastAsia="仿宋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cstheme="majorBidi"/>
      <w:b/>
      <w:bCs/>
      <w:sz w:val="36"/>
      <w:szCs w:val="32"/>
    </w:rPr>
  </w:style>
  <w:style w:type="paragraph" w:styleId="4">
    <w:name w:val="heading 3"/>
    <w:basedOn w:val="1"/>
    <w:next w:val="1"/>
    <w:link w:val="18"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nhideWhenUsed/>
    <w:qFormat/>
    <w:uiPriority w:val="39"/>
    <w:pPr>
      <w:ind w:left="840" w:leftChars="400"/>
    </w:p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6">
    <w:name w:val="标题 1 Char"/>
    <w:basedOn w:val="12"/>
    <w:link w:val="2"/>
    <w:qFormat/>
    <w:uiPriority w:val="9"/>
    <w:rPr>
      <w:rFonts w:eastAsia="仿宋"/>
      <w:b/>
      <w:bCs/>
      <w:kern w:val="44"/>
      <w:sz w:val="44"/>
      <w:szCs w:val="44"/>
    </w:rPr>
  </w:style>
  <w:style w:type="character" w:customStyle="1" w:styleId="17">
    <w:name w:val="标题 2 Char"/>
    <w:basedOn w:val="12"/>
    <w:link w:val="3"/>
    <w:qFormat/>
    <w:uiPriority w:val="9"/>
    <w:rPr>
      <w:rFonts w:eastAsia="仿宋" w:asciiTheme="majorHAnsi" w:hAnsiTheme="majorHAnsi" w:cstheme="majorBidi"/>
      <w:b/>
      <w:bCs/>
      <w:sz w:val="36"/>
      <w:szCs w:val="32"/>
    </w:rPr>
  </w:style>
  <w:style w:type="character" w:customStyle="1" w:styleId="18">
    <w:name w:val="标题 3 Char"/>
    <w:basedOn w:val="12"/>
    <w:link w:val="4"/>
    <w:qFormat/>
    <w:uiPriority w:val="9"/>
    <w:rPr>
      <w:rFonts w:eastAsia="仿宋"/>
      <w:b/>
      <w:bCs/>
      <w:sz w:val="32"/>
      <w:szCs w:val="32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TOC 标题1"/>
    <w:basedOn w:val="2"/>
    <w:next w:val="1"/>
    <w:unhideWhenUsed/>
    <w:qFormat/>
    <w:uiPriority w:val="39"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21">
    <w:name w:val="15"/>
    <w:basedOn w:val="12"/>
    <w:qFormat/>
    <w:uiPriority w:val="0"/>
    <w:rPr>
      <w:rFonts w:hint="default" w:ascii="Calibri" w:hAnsi="Calibri" w:cs="Calibri"/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9" Type="http://schemas.openxmlformats.org/officeDocument/2006/relationships/fontTable" Target="fontTable.xml"/><Relationship Id="rId28" Type="http://schemas.openxmlformats.org/officeDocument/2006/relationships/customXml" Target="../customXml/item2.xml"/><Relationship Id="rId27" Type="http://schemas.openxmlformats.org/officeDocument/2006/relationships/numbering" Target="numbering.xml"/><Relationship Id="rId26" Type="http://schemas.openxmlformats.org/officeDocument/2006/relationships/customXml" Target="../customXml/item1.xml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5B2D0D-88B0-4468-BDC1-246581CDC2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333</Words>
  <Characters>1900</Characters>
  <Lines>15</Lines>
  <Paragraphs>4</Paragraphs>
  <TotalTime>474</TotalTime>
  <ScaleCrop>false</ScaleCrop>
  <LinksUpToDate>false</LinksUpToDate>
  <CharactersWithSpaces>2229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2017-11-07T05:24:00Z</dcterms:created>
  <dc:creator>NEU</dc:creator>
  <cp:lastModifiedBy>失忆枯渊</cp:lastModifiedBy>
  <cp:lastPrinted>2018-06-27T05:50:00Z</cp:lastPrinted>
  <dcterms:modified xsi:type="dcterms:W3CDTF">2019-06-09T11:27:43Z</dcterms:modified>
  <cp:revision>672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