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7" w:name="_GoBack"/>
      <w:bookmarkEnd w:id="7"/>
      <w:r>
        <w:rPr>
          <w:rFonts w:ascii="仿宋" w:hAnsi="仿宋"/>
          <w:b/>
          <w:color w:val="2F5597" w:themeColor="accent5" w:themeShade="BF"/>
          <w:spacing w:val="5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8153400</wp:posOffset>
                </wp:positionV>
                <wp:extent cx="5279390" cy="1404620"/>
                <wp:effectExtent l="0" t="0" r="0" b="0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9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widowControl/>
                              <w:jc w:val="left"/>
                              <w:rPr>
                                <w:rFonts w:ascii="仿宋" w:hAnsi="仿宋"/>
                                <w:color w:val="2F5597" w:themeColor="accent5" w:themeShade="BF"/>
                              </w:rPr>
                            </w:pPr>
                            <w:r>
                              <w:rPr>
                                <w:rFonts w:hint="eastAsia" w:ascii="仿宋" w:hAnsi="仿宋"/>
                                <w:b/>
                                <w:color w:val="2F5597" w:themeColor="accent5" w:themeShade="BF"/>
                                <w:spacing w:val="60"/>
                              </w:rPr>
                              <w:t>文件名称</w:t>
                            </w:r>
                            <w:r>
                              <w:rPr>
                                <w:rFonts w:hint="eastAsia" w:ascii="仿宋" w:hAnsi="仿宋"/>
                                <w:color w:val="2F5597" w:themeColor="accent5" w:themeShade="BF"/>
                              </w:rPr>
                              <w:t>/</w:t>
                            </w:r>
                            <w:r>
                              <w:rPr>
                                <w:rFonts w:ascii="仿宋" w:hAnsi="仿宋"/>
                                <w:color w:val="2F5597" w:themeColor="accent5" w:themeShade="BF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/>
                                <w:b/>
                                <w:color w:val="2F5597" w:themeColor="accent5" w:themeShade="BF"/>
                              </w:rPr>
                              <w:t>第二课堂成绩单综合管理平台使用手册-学生端</w:t>
                            </w:r>
                          </w:p>
                          <w:p>
                            <w:pPr>
                              <w:rPr>
                                <w:rFonts w:ascii="仿宋" w:hAnsi="仿宋"/>
                                <w:color w:val="2F5597" w:themeColor="accent5" w:themeShade="BF"/>
                              </w:rPr>
                            </w:pPr>
                            <w:r>
                              <w:rPr>
                                <w:rFonts w:hint="eastAsia" w:ascii="仿宋" w:hAnsi="仿宋"/>
                                <w:b/>
                                <w:color w:val="2F5597" w:themeColor="accent5" w:themeShade="BF"/>
                                <w:spacing w:val="56"/>
                              </w:rPr>
                              <w:t>编写人</w:t>
                            </w:r>
                            <w:r>
                              <w:rPr>
                                <w:rFonts w:hint="eastAsia" w:ascii="仿宋" w:hAnsi="仿宋"/>
                                <w:color w:val="2F5597" w:themeColor="accent5" w:themeShade="BF"/>
                              </w:rPr>
                              <w:t>/ 教育事业部</w:t>
                            </w:r>
                          </w:p>
                          <w:p>
                            <w:pPr>
                              <w:rPr>
                                <w:rFonts w:ascii="仿宋" w:hAnsi="仿宋"/>
                              </w:rPr>
                            </w:pPr>
                            <w:r>
                              <w:rPr>
                                <w:rFonts w:hint="eastAsia" w:ascii="仿宋" w:hAnsi="仿宋"/>
                                <w:b/>
                                <w:color w:val="2F5597" w:themeColor="accent5" w:themeShade="BF"/>
                                <w:spacing w:val="60"/>
                              </w:rPr>
                              <w:t>编写日期</w:t>
                            </w:r>
                            <w:r>
                              <w:rPr>
                                <w:rFonts w:hint="eastAsia" w:ascii="仿宋" w:hAnsi="仿宋"/>
                                <w:color w:val="2F5597" w:themeColor="accent5" w:themeShade="BF"/>
                              </w:rPr>
                              <w:t>/</w:t>
                            </w:r>
                            <w:r>
                              <w:rPr>
                                <w:rFonts w:ascii="仿宋" w:hAnsi="仿宋"/>
                                <w:color w:val="2F5597" w:themeColor="accent5" w:themeShade="BF"/>
                              </w:rPr>
                              <w:t xml:space="preserve"> 2018</w:t>
                            </w:r>
                            <w:r>
                              <w:rPr>
                                <w:rFonts w:hint="eastAsia" w:ascii="仿宋" w:hAnsi="仿宋"/>
                                <w:color w:val="2F5597" w:themeColor="accent5" w:themeShade="BF"/>
                              </w:rPr>
                              <w:t>年</w:t>
                            </w:r>
                            <w:r>
                              <w:rPr>
                                <w:rFonts w:ascii="仿宋" w:hAnsi="仿宋"/>
                                <w:color w:val="2F5597" w:themeColor="accent5" w:themeShade="BF"/>
                              </w:rPr>
                              <w:t>6</w:t>
                            </w:r>
                            <w:r>
                              <w:rPr>
                                <w:rFonts w:hint="eastAsia" w:ascii="仿宋" w:hAnsi="仿宋"/>
                                <w:color w:val="2F5597" w:themeColor="accent5" w:themeShade="BF"/>
                              </w:rPr>
                              <w:t>月</w:t>
                            </w:r>
                            <w:r>
                              <w:rPr>
                                <w:rFonts w:ascii="仿宋" w:hAnsi="仿宋"/>
                                <w:color w:val="2F5597" w:themeColor="accent5" w:themeShade="BF"/>
                              </w:rPr>
                              <w:t>27</w:t>
                            </w:r>
                            <w:r>
                              <w:rPr>
                                <w:rFonts w:hint="eastAsia" w:ascii="仿宋" w:hAnsi="仿宋"/>
                                <w:color w:val="2F5597" w:themeColor="accent5" w:themeShade="BF"/>
                              </w:rPr>
                              <w:t xml:space="preserve">日       </w:t>
                            </w:r>
                            <w:r>
                              <w:rPr>
                                <w:rFonts w:ascii="仿宋" w:hAnsi="仿宋"/>
                                <w:color w:val="2F5597" w:themeColor="accent5" w:themeShade="BF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/>
                                <w:color w:val="2F5597" w:themeColor="accent5" w:themeShade="BF"/>
                              </w:rPr>
                              <w:t xml:space="preserve">   </w:t>
                            </w:r>
                            <w:r>
                              <w:rPr>
                                <w:rFonts w:ascii="仿宋" w:hAnsi="仿宋"/>
                                <w:color w:val="2F5597" w:themeColor="accent5" w:themeShade="BF"/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仿宋" w:hAnsi="仿宋"/>
                                <w:color w:val="2F5597" w:themeColor="accent5" w:themeShade="BF"/>
                              </w:rPr>
                              <w:t xml:space="preserve">   </w:t>
                            </w:r>
                            <w:r>
                              <w:rPr>
                                <w:rFonts w:ascii="仿宋" w:hAnsi="仿宋"/>
                                <w:color w:val="2F5597" w:themeColor="accent5" w:themeShade="BF"/>
                              </w:rPr>
                              <w:t xml:space="preserve">  </w:t>
                            </w:r>
                            <w:r>
                              <w:fldChar w:fldCharType="begin"/>
                            </w:r>
                            <w:r>
                              <w:instrText xml:space="preserve"> HYPERLINK "http://WWW.NEUNB.COM"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hint="eastAsia" w:ascii="仿宋" w:hAnsi="仿宋"/>
                                <w:color w:val="2F5597" w:themeColor="accent5" w:themeShade="BF"/>
                                <w:spacing w:val="16"/>
                              </w:rPr>
                              <w:t>WWW.NEUNB.COM</w:t>
                            </w:r>
                            <w:r>
                              <w:rPr>
                                <w:rFonts w:hint="eastAsia" w:ascii="仿宋" w:hAnsi="仿宋"/>
                                <w:color w:val="2F5597" w:themeColor="accent5" w:themeShade="BF"/>
                                <w:spacing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top:642pt;height:110.6pt;width:415.7pt;mso-position-horizontal:right;mso-position-horizontal-relative:margin;mso-wrap-distance-bottom:3.6pt;mso-wrap-distance-left:9pt;mso-wrap-distance-right:9pt;mso-wrap-distance-top:3.6pt;z-index:251661312;mso-width-relative:page;mso-height-relative:margin;mso-height-percent:200;" filled="f" stroked="f" coordsize="21600,21600" o:gfxdata="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Olv9yLXAAAACgEAAA8AAAAAAAAAAQAgAAAA&#10;IgAAAGRycy9kb3ducmV2LnhtbFBLAQIUABQAAAAIAIdO4kCktl3dDAIAAN4DAAAOAAAAAAAAAAEA&#10;IAAAACYBAABkcnMvZTJvRG9jLnhtbFBLBQYAAAAABgAGAFkBAACk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widowControl/>
                        <w:jc w:val="left"/>
                        <w:rPr>
                          <w:rFonts w:ascii="仿宋" w:hAnsi="仿宋"/>
                          <w:color w:val="2F5597" w:themeColor="accent5" w:themeShade="BF"/>
                        </w:rPr>
                      </w:pPr>
                      <w:r>
                        <w:rPr>
                          <w:rFonts w:hint="eastAsia" w:ascii="仿宋" w:hAnsi="仿宋"/>
                          <w:b/>
                          <w:color w:val="2F5597" w:themeColor="accent5" w:themeShade="BF"/>
                          <w:spacing w:val="60"/>
                        </w:rPr>
                        <w:t>文件名称</w:t>
                      </w:r>
                      <w:r>
                        <w:rPr>
                          <w:rFonts w:hint="eastAsia" w:ascii="仿宋" w:hAnsi="仿宋"/>
                          <w:color w:val="2F5597" w:themeColor="accent5" w:themeShade="BF"/>
                        </w:rPr>
                        <w:t>/</w:t>
                      </w:r>
                      <w:r>
                        <w:rPr>
                          <w:rFonts w:ascii="仿宋" w:hAnsi="仿宋"/>
                          <w:color w:val="2F5597" w:themeColor="accent5" w:themeShade="BF"/>
                        </w:rPr>
                        <w:t xml:space="preserve"> </w:t>
                      </w:r>
                      <w:r>
                        <w:rPr>
                          <w:rFonts w:hint="eastAsia" w:ascii="仿宋" w:hAnsi="仿宋"/>
                          <w:b/>
                          <w:color w:val="2F5597" w:themeColor="accent5" w:themeShade="BF"/>
                        </w:rPr>
                        <w:t>第二课堂成绩单综合管理平台使用手册-学生端</w:t>
                      </w:r>
                    </w:p>
                    <w:p>
                      <w:pPr>
                        <w:rPr>
                          <w:rFonts w:ascii="仿宋" w:hAnsi="仿宋"/>
                          <w:color w:val="2F5597" w:themeColor="accent5" w:themeShade="BF"/>
                        </w:rPr>
                      </w:pPr>
                      <w:r>
                        <w:rPr>
                          <w:rFonts w:hint="eastAsia" w:ascii="仿宋" w:hAnsi="仿宋"/>
                          <w:b/>
                          <w:color w:val="2F5597" w:themeColor="accent5" w:themeShade="BF"/>
                          <w:spacing w:val="56"/>
                        </w:rPr>
                        <w:t>编写人</w:t>
                      </w:r>
                      <w:r>
                        <w:rPr>
                          <w:rFonts w:hint="eastAsia" w:ascii="仿宋" w:hAnsi="仿宋"/>
                          <w:color w:val="2F5597" w:themeColor="accent5" w:themeShade="BF"/>
                        </w:rPr>
                        <w:t>/ 教育事业部</w:t>
                      </w:r>
                    </w:p>
                    <w:p>
                      <w:pPr>
                        <w:rPr>
                          <w:rFonts w:ascii="仿宋" w:hAnsi="仿宋"/>
                        </w:rPr>
                      </w:pPr>
                      <w:r>
                        <w:rPr>
                          <w:rFonts w:hint="eastAsia" w:ascii="仿宋" w:hAnsi="仿宋"/>
                          <w:b/>
                          <w:color w:val="2F5597" w:themeColor="accent5" w:themeShade="BF"/>
                          <w:spacing w:val="60"/>
                        </w:rPr>
                        <w:t>编写日期</w:t>
                      </w:r>
                      <w:r>
                        <w:rPr>
                          <w:rFonts w:hint="eastAsia" w:ascii="仿宋" w:hAnsi="仿宋"/>
                          <w:color w:val="2F5597" w:themeColor="accent5" w:themeShade="BF"/>
                        </w:rPr>
                        <w:t>/</w:t>
                      </w:r>
                      <w:r>
                        <w:rPr>
                          <w:rFonts w:ascii="仿宋" w:hAnsi="仿宋"/>
                          <w:color w:val="2F5597" w:themeColor="accent5" w:themeShade="BF"/>
                        </w:rPr>
                        <w:t xml:space="preserve"> 2018</w:t>
                      </w:r>
                      <w:r>
                        <w:rPr>
                          <w:rFonts w:hint="eastAsia" w:ascii="仿宋" w:hAnsi="仿宋"/>
                          <w:color w:val="2F5597" w:themeColor="accent5" w:themeShade="BF"/>
                        </w:rPr>
                        <w:t>年</w:t>
                      </w:r>
                      <w:r>
                        <w:rPr>
                          <w:rFonts w:ascii="仿宋" w:hAnsi="仿宋"/>
                          <w:color w:val="2F5597" w:themeColor="accent5" w:themeShade="BF"/>
                        </w:rPr>
                        <w:t>6</w:t>
                      </w:r>
                      <w:r>
                        <w:rPr>
                          <w:rFonts w:hint="eastAsia" w:ascii="仿宋" w:hAnsi="仿宋"/>
                          <w:color w:val="2F5597" w:themeColor="accent5" w:themeShade="BF"/>
                        </w:rPr>
                        <w:t>月</w:t>
                      </w:r>
                      <w:r>
                        <w:rPr>
                          <w:rFonts w:ascii="仿宋" w:hAnsi="仿宋"/>
                          <w:color w:val="2F5597" w:themeColor="accent5" w:themeShade="BF"/>
                        </w:rPr>
                        <w:t>27</w:t>
                      </w:r>
                      <w:r>
                        <w:rPr>
                          <w:rFonts w:hint="eastAsia" w:ascii="仿宋" w:hAnsi="仿宋"/>
                          <w:color w:val="2F5597" w:themeColor="accent5" w:themeShade="BF"/>
                        </w:rPr>
                        <w:t xml:space="preserve">日       </w:t>
                      </w:r>
                      <w:r>
                        <w:rPr>
                          <w:rFonts w:ascii="仿宋" w:hAnsi="仿宋"/>
                          <w:color w:val="2F5597" w:themeColor="accent5" w:themeShade="BF"/>
                        </w:rPr>
                        <w:t xml:space="preserve"> </w:t>
                      </w:r>
                      <w:r>
                        <w:rPr>
                          <w:rFonts w:hint="eastAsia" w:ascii="仿宋" w:hAnsi="仿宋"/>
                          <w:color w:val="2F5597" w:themeColor="accent5" w:themeShade="BF"/>
                        </w:rPr>
                        <w:t xml:space="preserve">   </w:t>
                      </w:r>
                      <w:r>
                        <w:rPr>
                          <w:rFonts w:ascii="仿宋" w:hAnsi="仿宋"/>
                          <w:color w:val="2F5597" w:themeColor="accent5" w:themeShade="BF"/>
                        </w:rPr>
                        <w:t xml:space="preserve">       </w:t>
                      </w:r>
                      <w:r>
                        <w:rPr>
                          <w:rFonts w:hint="eastAsia" w:ascii="仿宋" w:hAnsi="仿宋"/>
                          <w:color w:val="2F5597" w:themeColor="accent5" w:themeShade="BF"/>
                        </w:rPr>
                        <w:t xml:space="preserve">   </w:t>
                      </w:r>
                      <w:r>
                        <w:rPr>
                          <w:rFonts w:ascii="仿宋" w:hAnsi="仿宋"/>
                          <w:color w:val="2F5597" w:themeColor="accent5" w:themeShade="BF"/>
                        </w:rPr>
                        <w:t xml:space="preserve">  </w:t>
                      </w:r>
                      <w:r>
                        <w:fldChar w:fldCharType="begin"/>
                      </w:r>
                      <w:r>
                        <w:instrText xml:space="preserve"> HYPERLINK "http://WWW.NEUNB.COM" </w:instrText>
                      </w:r>
                      <w:r>
                        <w:fldChar w:fldCharType="separate"/>
                      </w:r>
                      <w:r>
                        <w:rPr>
                          <w:rFonts w:hint="eastAsia" w:ascii="仿宋" w:hAnsi="仿宋"/>
                          <w:color w:val="2F5597" w:themeColor="accent5" w:themeShade="BF"/>
                          <w:spacing w:val="16"/>
                        </w:rPr>
                        <w:t>WWW.NEUNB.COM</w:t>
                      </w:r>
                      <w:r>
                        <w:rPr>
                          <w:rFonts w:hint="eastAsia" w:ascii="仿宋" w:hAnsi="仿宋"/>
                          <w:color w:val="2F5597" w:themeColor="accent5" w:themeShade="BF"/>
                          <w:spacing w:val="16"/>
                        </w:rPr>
                        <w:fldChar w:fldCharType="end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仿宋" w:hAnsi="仿宋"/>
          <w:b/>
          <w:color w:val="FFFFFF" w:themeColor="background1"/>
          <w:spacing w:val="32"/>
          <w14:textFill>
            <w14:solidFill>
              <w14:schemeClr w14:val="bg1"/>
            </w14:solidFill>
          </w14:textFill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55865" cy="10687685"/>
            <wp:effectExtent l="0" t="0" r="762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771" cy="1068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dt>
      <w:sdtPr>
        <w:rPr>
          <w:rFonts w:eastAsia="仿宋" w:asciiTheme="minorHAnsi" w:hAnsiTheme="minorHAnsi" w:cstheme="minorBidi"/>
          <w:color w:val="auto"/>
          <w:kern w:val="2"/>
          <w:sz w:val="24"/>
          <w:szCs w:val="22"/>
          <w:lang w:val="zh-CN"/>
        </w:rPr>
        <w:id w:val="1762180200"/>
        <w:docPartObj>
          <w:docPartGallery w:val="Table of Contents"/>
          <w:docPartUnique/>
        </w:docPartObj>
      </w:sdtPr>
      <w:sdtEndPr>
        <w:rPr>
          <w:rFonts w:eastAsia="仿宋" w:asciiTheme="minorHAnsi" w:hAnsiTheme="minorHAnsi" w:cstheme="minorBidi"/>
          <w:b/>
          <w:bCs/>
          <w:color w:val="auto"/>
          <w:kern w:val="2"/>
          <w:sz w:val="24"/>
          <w:szCs w:val="22"/>
          <w:lang w:val="zh-CN"/>
        </w:rPr>
      </w:sdtEndPr>
      <w:sdtContent>
        <w:p>
          <w:pPr>
            <w:pStyle w:val="20"/>
          </w:pPr>
          <w:r>
            <w:rPr>
              <w:lang w:val="zh-CN"/>
            </w:rPr>
            <w:t>目录</w:t>
          </w:r>
        </w:p>
        <w:p>
          <w:pPr>
            <w:pStyle w:val="8"/>
            <w:tabs>
              <w:tab w:val="left" w:pos="420"/>
              <w:tab w:val="right" w:leader="dot" w:pos="8296"/>
            </w:tabs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"_Toc2584890" </w:instrText>
          </w:r>
          <w:r>
            <w:fldChar w:fldCharType="separate"/>
          </w:r>
          <w:r>
            <w:rPr>
              <w:rStyle w:val="13"/>
            </w:rPr>
            <w:t>1.</w:t>
          </w:r>
          <w:r>
            <w:rPr>
              <w:rFonts w:eastAsiaTheme="minorEastAsia"/>
              <w:sz w:val="21"/>
            </w:rPr>
            <w:tab/>
          </w:r>
          <w:r>
            <w:rPr>
              <w:rStyle w:val="13"/>
              <w:rFonts w:hint="eastAsia"/>
            </w:rPr>
            <w:t>详细说明</w:t>
          </w:r>
          <w:r>
            <w:rPr>
              <w:rStyle w:val="13"/>
            </w:rPr>
            <w:t>——</w:t>
          </w:r>
          <w:r>
            <w:rPr>
              <w:rStyle w:val="13"/>
              <w:rFonts w:hint="eastAsia"/>
            </w:rPr>
            <w:t>电脑端</w:t>
          </w:r>
          <w:r>
            <w:tab/>
          </w:r>
          <w:r>
            <w:fldChar w:fldCharType="begin"/>
          </w:r>
          <w:r>
            <w:instrText xml:space="preserve"> PAGEREF _Toc2584890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8296"/>
            </w:tabs>
            <w:ind w:left="48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"_Toc2584891" </w:instrText>
          </w:r>
          <w:r>
            <w:fldChar w:fldCharType="separate"/>
          </w:r>
          <w:r>
            <w:rPr>
              <w:rStyle w:val="13"/>
            </w:rPr>
            <w:t>1.1.</w:t>
          </w:r>
          <w:r>
            <w:rPr>
              <w:rFonts w:eastAsiaTheme="minorEastAsia"/>
              <w:sz w:val="21"/>
            </w:rPr>
            <w:tab/>
          </w:r>
          <w:r>
            <w:rPr>
              <w:rStyle w:val="13"/>
              <w:rFonts w:hint="eastAsia"/>
            </w:rPr>
            <w:t>登录</w:t>
          </w:r>
          <w:r>
            <w:tab/>
          </w:r>
          <w:r>
            <w:fldChar w:fldCharType="begin"/>
          </w:r>
          <w:r>
            <w:instrText xml:space="preserve"> PAGEREF _Toc2584891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8296"/>
            </w:tabs>
            <w:ind w:left="48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"_Toc2584892" </w:instrText>
          </w:r>
          <w:r>
            <w:fldChar w:fldCharType="separate"/>
          </w:r>
          <w:r>
            <w:rPr>
              <w:rStyle w:val="13"/>
            </w:rPr>
            <w:t>1.2.</w:t>
          </w:r>
          <w:r>
            <w:rPr>
              <w:rFonts w:eastAsiaTheme="minorEastAsia"/>
              <w:sz w:val="21"/>
            </w:rPr>
            <w:tab/>
          </w:r>
          <w:r>
            <w:rPr>
              <w:rStyle w:val="13"/>
              <w:rFonts w:hint="eastAsia"/>
            </w:rPr>
            <w:t>首页</w:t>
          </w:r>
          <w:r>
            <w:tab/>
          </w:r>
          <w:r>
            <w:fldChar w:fldCharType="begin"/>
          </w:r>
          <w:r>
            <w:instrText xml:space="preserve"> PAGEREF _Toc2584892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left" w:pos="1680"/>
              <w:tab w:val="right" w:leader="dot" w:pos="8296"/>
            </w:tabs>
            <w:ind w:left="96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"_Toc2584893" </w:instrText>
          </w:r>
          <w:r>
            <w:fldChar w:fldCharType="separate"/>
          </w:r>
          <w:r>
            <w:rPr>
              <w:rStyle w:val="13"/>
            </w:rPr>
            <w:t>1.2.1.</w:t>
          </w:r>
          <w:r>
            <w:rPr>
              <w:rFonts w:eastAsiaTheme="minorEastAsia"/>
              <w:sz w:val="21"/>
            </w:rPr>
            <w:tab/>
          </w:r>
          <w:r>
            <w:rPr>
              <w:rStyle w:val="13"/>
              <w:rFonts w:hint="eastAsia"/>
            </w:rPr>
            <w:t>学校课程</w:t>
          </w:r>
          <w:r>
            <w:tab/>
          </w:r>
          <w:r>
            <w:fldChar w:fldCharType="begin"/>
          </w:r>
          <w:r>
            <w:instrText xml:space="preserve"> PAGEREF _Toc2584893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left" w:pos="1680"/>
              <w:tab w:val="right" w:leader="dot" w:pos="8296"/>
            </w:tabs>
            <w:ind w:left="96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"_Toc2584894" </w:instrText>
          </w:r>
          <w:r>
            <w:fldChar w:fldCharType="separate"/>
          </w:r>
          <w:r>
            <w:rPr>
              <w:rStyle w:val="13"/>
            </w:rPr>
            <w:t>1.2.2.</w:t>
          </w:r>
          <w:r>
            <w:rPr>
              <w:rFonts w:eastAsiaTheme="minorEastAsia"/>
              <w:sz w:val="21"/>
            </w:rPr>
            <w:tab/>
          </w:r>
          <w:r>
            <w:rPr>
              <w:rStyle w:val="13"/>
              <w:rFonts w:hint="eastAsia"/>
            </w:rPr>
            <w:t>课程记录</w:t>
          </w:r>
          <w:r>
            <w:tab/>
          </w:r>
          <w:r>
            <w:fldChar w:fldCharType="begin"/>
          </w:r>
          <w:r>
            <w:instrText xml:space="preserve"> PAGEREF _Toc2584894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left" w:pos="1680"/>
              <w:tab w:val="right" w:leader="dot" w:pos="8296"/>
            </w:tabs>
            <w:ind w:left="96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"_Toc2584895" </w:instrText>
          </w:r>
          <w:r>
            <w:fldChar w:fldCharType="separate"/>
          </w:r>
          <w:r>
            <w:rPr>
              <w:rStyle w:val="13"/>
            </w:rPr>
            <w:t>1.2.3.</w:t>
          </w:r>
          <w:r>
            <w:rPr>
              <w:rFonts w:eastAsiaTheme="minorEastAsia"/>
              <w:sz w:val="21"/>
            </w:rPr>
            <w:tab/>
          </w:r>
          <w:r>
            <w:rPr>
              <w:rStyle w:val="13"/>
              <w:rFonts w:hint="eastAsia"/>
            </w:rPr>
            <w:t>成绩单</w:t>
          </w:r>
          <w:r>
            <w:tab/>
          </w:r>
          <w:r>
            <w:fldChar w:fldCharType="begin"/>
          </w:r>
          <w:r>
            <w:instrText xml:space="preserve"> PAGEREF _Toc2584895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8296"/>
            </w:tabs>
            <w:ind w:left="48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"_Toc2584896" </w:instrText>
          </w:r>
          <w:r>
            <w:fldChar w:fldCharType="separate"/>
          </w:r>
          <w:r>
            <w:rPr>
              <w:rStyle w:val="13"/>
            </w:rPr>
            <w:t>1.3.</w:t>
          </w:r>
          <w:r>
            <w:rPr>
              <w:rFonts w:eastAsiaTheme="minorEastAsia"/>
              <w:sz w:val="21"/>
            </w:rPr>
            <w:tab/>
          </w:r>
          <w:r>
            <w:rPr>
              <w:rStyle w:val="13"/>
              <w:rFonts w:hint="eastAsia"/>
            </w:rPr>
            <w:t>课程录入</w:t>
          </w:r>
          <w:r>
            <w:tab/>
          </w:r>
          <w:r>
            <w:fldChar w:fldCharType="begin"/>
          </w:r>
          <w:r>
            <w:instrText xml:space="preserve"> PAGEREF _Toc2584896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r>
            <w:rPr>
              <w:b/>
              <w:bCs/>
              <w:lang w:val="zh-CN"/>
            </w:rPr>
            <w:fldChar w:fldCharType="end"/>
          </w:r>
        </w:p>
      </w:sdtContent>
    </w:sdt>
    <w:p>
      <w:pPr>
        <w:sectPr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>
      <w:pPr>
        <w:pStyle w:val="2"/>
      </w:pPr>
      <w:bookmarkStart w:id="0" w:name="_Toc2584890"/>
      <w:r>
        <w:rPr>
          <w:rFonts w:hint="eastAsia"/>
        </w:rPr>
        <w:t>详细</w:t>
      </w:r>
      <w:r>
        <w:t>说明</w:t>
      </w:r>
      <w:r>
        <w:rPr>
          <w:rFonts w:hint="eastAsia"/>
        </w:rPr>
        <w:t>——</w:t>
      </w:r>
      <w:r>
        <w:t>电脑端</w:t>
      </w:r>
      <w:bookmarkEnd w:id="0"/>
    </w:p>
    <w:p>
      <w:pPr>
        <w:pStyle w:val="3"/>
      </w:pPr>
      <w:bookmarkStart w:id="1" w:name="_Toc2584891"/>
      <w:r>
        <w:rPr>
          <w:rFonts w:hint="eastAsia"/>
        </w:rPr>
        <w:t>登录</w:t>
      </w:r>
      <w:bookmarkEnd w:id="1"/>
    </w:p>
    <w:p>
      <w:pPr>
        <w:jc w:val="left"/>
      </w:pPr>
      <w:r>
        <w:rPr>
          <w:rFonts w:hint="eastAsia" w:ascii="仿宋" w:hAnsi="仿宋" w:cs="Calibri"/>
          <w:sz w:val="22"/>
        </w:rPr>
        <w:t>第二课堂学生端登陆入口：</w:t>
      </w:r>
      <w:r>
        <w:t>https://new.2ndcourse.com/student/#/</w:t>
      </w:r>
      <w:r>
        <w:drawing>
          <wp:inline distT="0" distB="0" distL="0" distR="0">
            <wp:extent cx="5274310" cy="2649855"/>
            <wp:effectExtent l="0" t="0" r="254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jc w:val="center"/>
      </w:pPr>
      <w:r>
        <w:rPr>
          <w:rFonts w:hint="eastAsia" w:ascii="仿宋" w:hAnsi="仿宋"/>
        </w:rPr>
        <w:t>图</w:t>
      </w:r>
      <w:r>
        <w:rPr>
          <w:rFonts w:hint="eastAsia"/>
        </w:rPr>
        <w:t>2</w:t>
      </w:r>
      <w:r>
        <w:t xml:space="preserve">.1.1 </w:t>
      </w:r>
      <w:r>
        <w:rPr>
          <w:rFonts w:hint="eastAsia" w:ascii="仿宋" w:hAnsi="仿宋"/>
        </w:rPr>
        <w:t>登录入口</w:t>
      </w:r>
    </w:p>
    <w:p>
      <w:pPr>
        <w:jc w:val="center"/>
      </w:pPr>
      <w:r>
        <w:drawing>
          <wp:inline distT="0" distB="0" distL="0" distR="0">
            <wp:extent cx="5274310" cy="264985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 w:ascii="仿宋" w:hAnsi="仿宋"/>
        </w:rPr>
        <w:t>图</w:t>
      </w:r>
      <w:r>
        <w:rPr>
          <w:rFonts w:hint="eastAsia"/>
        </w:rPr>
        <w:t>2</w:t>
      </w:r>
      <w:r>
        <w:t xml:space="preserve">.1.3 </w:t>
      </w:r>
      <w:r>
        <w:rPr>
          <w:rFonts w:hint="eastAsia" w:ascii="仿宋" w:hAnsi="仿宋"/>
        </w:rPr>
        <w:t>忘记密码</w:t>
      </w:r>
    </w:p>
    <w:p>
      <w:pPr>
        <w:jc w:val="center"/>
      </w:pPr>
    </w:p>
    <w:p>
      <w:pPr>
        <w:pStyle w:val="19"/>
        <w:numPr>
          <w:ilvl w:val="0"/>
          <w:numId w:val="2"/>
        </w:numPr>
        <w:ind w:firstLineChars="0"/>
      </w:pPr>
      <w:r>
        <w:rPr>
          <w:rFonts w:hint="eastAsia" w:ascii="仿宋" w:hAnsi="仿宋"/>
        </w:rPr>
        <w:t>进入</w:t>
      </w:r>
      <w:r>
        <w:rPr>
          <w:rFonts w:ascii="仿宋" w:hAnsi="仿宋"/>
        </w:rPr>
        <w:t>登录页，</w:t>
      </w:r>
      <w:r>
        <w:rPr>
          <w:rFonts w:hint="eastAsia" w:ascii="仿宋" w:hAnsi="仿宋"/>
        </w:rPr>
        <w:t>【</w:t>
      </w:r>
      <w:r>
        <w:rPr>
          <w:rFonts w:ascii="仿宋" w:hAnsi="仿宋"/>
        </w:rPr>
        <w:t>选择学校</w:t>
      </w:r>
      <w:r>
        <w:rPr>
          <w:rFonts w:hint="eastAsia" w:ascii="仿宋" w:hAnsi="仿宋"/>
        </w:rPr>
        <w:t>】</w:t>
      </w:r>
      <w:r>
        <w:rPr>
          <w:rFonts w:ascii="仿宋" w:hAnsi="仿宋"/>
        </w:rPr>
        <w:t>，输入帐号和密码，</w:t>
      </w:r>
      <w:r>
        <w:rPr>
          <w:rFonts w:hint="eastAsia" w:ascii="仿宋" w:hAnsi="仿宋"/>
        </w:rPr>
        <w:t>帐号</w:t>
      </w:r>
      <w:r>
        <w:rPr>
          <w:rFonts w:ascii="仿宋" w:hAnsi="仿宋"/>
        </w:rPr>
        <w:t>为学号，默认密码为</w:t>
      </w:r>
      <w:r>
        <w:rPr>
          <w:rFonts w:hint="eastAsia" w:ascii="仿宋" w:hAnsi="仿宋"/>
        </w:rPr>
        <w:t>出生日期</w:t>
      </w:r>
      <w:r>
        <w:rPr>
          <w:rFonts w:ascii="仿宋" w:hAnsi="仿宋"/>
        </w:rPr>
        <w:t>。</w:t>
      </w:r>
      <w:r>
        <w:rPr>
          <w:rFonts w:hint="eastAsia" w:ascii="仿宋" w:hAnsi="仿宋"/>
        </w:rPr>
        <w:t>向</w:t>
      </w:r>
      <w:r>
        <w:rPr>
          <w:rFonts w:ascii="仿宋" w:hAnsi="仿宋"/>
        </w:rPr>
        <w:t>右滑动滚动条，完成</w:t>
      </w:r>
      <w:r>
        <w:rPr>
          <w:rFonts w:hint="eastAsia" w:ascii="仿宋" w:hAnsi="仿宋"/>
        </w:rPr>
        <w:t>【</w:t>
      </w:r>
      <w:r>
        <w:rPr>
          <w:rFonts w:ascii="仿宋" w:hAnsi="仿宋"/>
        </w:rPr>
        <w:t>验证</w:t>
      </w:r>
      <w:r>
        <w:rPr>
          <w:rFonts w:hint="eastAsia" w:ascii="仿宋" w:hAnsi="仿宋"/>
        </w:rPr>
        <w:t>】</w:t>
      </w:r>
      <w:r>
        <w:rPr>
          <w:rFonts w:ascii="仿宋" w:hAnsi="仿宋"/>
        </w:rPr>
        <w:t>，点击</w:t>
      </w:r>
      <w:r>
        <w:rPr>
          <w:rFonts w:hint="eastAsia" w:ascii="仿宋" w:hAnsi="仿宋"/>
        </w:rPr>
        <w:t>【</w:t>
      </w:r>
      <w:r>
        <w:rPr>
          <w:rFonts w:ascii="仿宋" w:hAnsi="仿宋"/>
        </w:rPr>
        <w:t>登录</w:t>
      </w:r>
      <w:r>
        <w:rPr>
          <w:rFonts w:hint="eastAsia" w:ascii="仿宋" w:hAnsi="仿宋"/>
        </w:rPr>
        <w:t>】</w:t>
      </w:r>
      <w:r>
        <w:rPr>
          <w:rFonts w:ascii="仿宋" w:hAnsi="仿宋"/>
        </w:rPr>
        <w:t>，完成登录。</w:t>
      </w:r>
    </w:p>
    <w:p>
      <w:pPr>
        <w:pStyle w:val="19"/>
        <w:numPr>
          <w:ilvl w:val="0"/>
          <w:numId w:val="2"/>
        </w:numPr>
        <w:ind w:firstLineChars="0"/>
      </w:pPr>
      <w:r>
        <w:rPr>
          <w:rFonts w:hint="eastAsia" w:ascii="仿宋" w:hAnsi="仿宋"/>
        </w:rPr>
        <w:t>勾选（图</w:t>
      </w:r>
      <w:r>
        <w:rPr>
          <w:rFonts w:hint="eastAsia"/>
        </w:rPr>
        <w:t>2</w:t>
      </w:r>
      <w:r>
        <w:t>.1.1</w:t>
      </w:r>
      <w:r>
        <w:rPr>
          <w:rFonts w:hint="eastAsia" w:ascii="仿宋" w:hAnsi="仿宋"/>
        </w:rPr>
        <w:t>）</w:t>
      </w:r>
      <w:r>
        <w:rPr>
          <w:rFonts w:ascii="仿宋" w:hAnsi="仿宋"/>
        </w:rPr>
        <w:t>下方</w:t>
      </w:r>
      <w:r>
        <w:rPr>
          <w:rFonts w:hint="eastAsia"/>
        </w:rPr>
        <w:t>【</w:t>
      </w:r>
      <w:r>
        <w:rPr>
          <w:rFonts w:hint="eastAsia" w:ascii="仿宋" w:hAnsi="仿宋"/>
        </w:rPr>
        <w:t>下次</w:t>
      </w:r>
      <w:r>
        <w:rPr>
          <w:rFonts w:ascii="仿宋" w:hAnsi="仿宋"/>
        </w:rPr>
        <w:t>自动登录</w:t>
      </w:r>
      <w:r>
        <w:rPr>
          <w:rFonts w:hint="eastAsia" w:ascii="仿宋" w:hAnsi="仿宋"/>
        </w:rPr>
        <w:t>】，</w:t>
      </w:r>
      <w:r>
        <w:rPr>
          <w:rFonts w:ascii="仿宋" w:hAnsi="仿宋"/>
        </w:rPr>
        <w:t>浏览器会默认记录当前帐号密码，下次</w:t>
      </w:r>
      <w:r>
        <w:rPr>
          <w:rFonts w:hint="eastAsia" w:ascii="仿宋" w:hAnsi="仿宋"/>
        </w:rPr>
        <w:t>进入</w:t>
      </w:r>
      <w:r>
        <w:rPr>
          <w:rFonts w:ascii="仿宋" w:hAnsi="仿宋"/>
        </w:rPr>
        <w:t>该页面将自动登录。</w:t>
      </w:r>
      <w:r>
        <w:t xml:space="preserve"> </w:t>
      </w:r>
    </w:p>
    <w:p>
      <w:pPr>
        <w:pStyle w:val="19"/>
        <w:numPr>
          <w:ilvl w:val="0"/>
          <w:numId w:val="2"/>
        </w:numPr>
        <w:ind w:firstLineChars="0"/>
      </w:pPr>
      <w:r>
        <w:rPr>
          <w:rFonts w:hint="eastAsia" w:ascii="仿宋" w:hAnsi="仿宋"/>
        </w:rPr>
        <w:t>如</w:t>
      </w:r>
      <w:r>
        <w:rPr>
          <w:rFonts w:ascii="仿宋" w:hAnsi="仿宋"/>
        </w:rPr>
        <w:t>忘记密码，点击</w:t>
      </w:r>
      <w:r>
        <w:rPr>
          <w:rFonts w:hint="eastAsia" w:ascii="仿宋" w:hAnsi="仿宋"/>
        </w:rPr>
        <w:t>（图</w:t>
      </w:r>
      <w:r>
        <w:rPr>
          <w:rFonts w:hint="eastAsia"/>
        </w:rPr>
        <w:t>2</w:t>
      </w:r>
      <w:r>
        <w:t>.1.1</w:t>
      </w:r>
      <w:r>
        <w:rPr>
          <w:rFonts w:hint="eastAsia" w:ascii="仿宋" w:hAnsi="仿宋"/>
        </w:rPr>
        <w:t>）</w:t>
      </w:r>
      <w:r>
        <w:rPr>
          <w:rFonts w:ascii="仿宋" w:hAnsi="仿宋"/>
        </w:rPr>
        <w:t>下方的</w:t>
      </w:r>
      <w:r>
        <w:rPr>
          <w:rFonts w:hint="eastAsia" w:ascii="仿宋" w:hAnsi="仿宋"/>
        </w:rPr>
        <w:t>【</w:t>
      </w:r>
      <w:r>
        <w:rPr>
          <w:rFonts w:ascii="仿宋" w:hAnsi="仿宋"/>
        </w:rPr>
        <w:t>忘记密码</w:t>
      </w:r>
      <w:r>
        <w:rPr>
          <w:rFonts w:hint="eastAsia" w:ascii="仿宋" w:hAnsi="仿宋"/>
        </w:rPr>
        <w:t>】</w:t>
      </w:r>
      <w:r>
        <w:rPr>
          <w:rFonts w:ascii="仿宋" w:hAnsi="仿宋"/>
        </w:rPr>
        <w:t>，弹出</w:t>
      </w:r>
      <w:r>
        <w:rPr>
          <w:rFonts w:hint="eastAsia" w:ascii="仿宋" w:hAnsi="仿宋"/>
        </w:rPr>
        <w:t>（图</w:t>
      </w:r>
      <w:r>
        <w:rPr>
          <w:rFonts w:hint="eastAsia"/>
        </w:rPr>
        <w:t>2</w:t>
      </w:r>
      <w:r>
        <w:t>.1.2</w:t>
      </w:r>
      <w:r>
        <w:rPr>
          <w:rFonts w:hint="eastAsia" w:ascii="仿宋" w:hAnsi="仿宋"/>
        </w:rPr>
        <w:t>）的画面</w:t>
      </w:r>
    </w:p>
    <w:p>
      <w:pPr>
        <w:pStyle w:val="19"/>
        <w:numPr>
          <w:ilvl w:val="0"/>
          <w:numId w:val="2"/>
        </w:numPr>
        <w:ind w:firstLineChars="0"/>
      </w:pPr>
      <w:r>
        <w:rPr>
          <w:rFonts w:hint="eastAsia" w:ascii="仿宋" w:hAnsi="仿宋"/>
        </w:rPr>
        <w:t>输入（图</w:t>
      </w:r>
      <w:r>
        <w:rPr>
          <w:rFonts w:hint="eastAsia"/>
        </w:rPr>
        <w:t>2</w:t>
      </w:r>
      <w:r>
        <w:t>.1.2</w:t>
      </w:r>
      <w:r>
        <w:rPr>
          <w:rFonts w:hint="eastAsia" w:ascii="仿宋" w:hAnsi="仿宋"/>
        </w:rPr>
        <w:t>）弹框中所需的信息，点</w:t>
      </w:r>
      <w:r>
        <w:rPr>
          <w:rFonts w:ascii="仿宋" w:hAnsi="仿宋"/>
        </w:rPr>
        <w:t>击</w:t>
      </w:r>
      <w:r>
        <w:rPr>
          <w:rFonts w:hint="eastAsia" w:ascii="仿宋" w:hAnsi="仿宋"/>
        </w:rPr>
        <w:t>【点击找回密码】，输入正确的验证码保存，即可完成密码的重置。</w:t>
      </w:r>
    </w:p>
    <w:p>
      <w:pPr>
        <w:pStyle w:val="19"/>
        <w:ind w:left="1140" w:firstLine="0" w:firstLineChars="0"/>
      </w:pPr>
    </w:p>
    <w:p/>
    <w:p>
      <w:pPr>
        <w:pStyle w:val="3"/>
      </w:pPr>
      <w:bookmarkStart w:id="2" w:name="_Toc2584892"/>
      <w:r>
        <w:rPr>
          <w:rFonts w:hint="eastAsia"/>
        </w:rPr>
        <w:t>首页</w:t>
      </w:r>
      <w:bookmarkEnd w:id="2"/>
    </w:p>
    <w:p>
      <w:pPr>
        <w:pStyle w:val="4"/>
      </w:pPr>
      <w:bookmarkStart w:id="3" w:name="_Toc2584893"/>
      <w:r>
        <w:rPr>
          <w:rFonts w:hint="eastAsia"/>
        </w:rPr>
        <w:t>学校课程</w:t>
      </w:r>
      <w:bookmarkEnd w:id="3"/>
    </w:p>
    <w:p>
      <w:r>
        <w:drawing>
          <wp:inline distT="0" distB="0" distL="0" distR="0">
            <wp:extent cx="5274310" cy="2655570"/>
            <wp:effectExtent l="0" t="0" r="254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/>
        </w:rPr>
      </w:pPr>
      <w:r>
        <w:rPr>
          <w:rFonts w:hint="eastAsia" w:ascii="仿宋" w:hAnsi="仿宋"/>
        </w:rPr>
        <w:t>图</w:t>
      </w:r>
      <w:r>
        <w:rPr>
          <w:rFonts w:hint="eastAsia"/>
        </w:rPr>
        <w:t>2</w:t>
      </w:r>
      <w:r>
        <w:t xml:space="preserve">.2.1.1 </w:t>
      </w:r>
      <w:r>
        <w:rPr>
          <w:rFonts w:hint="eastAsia" w:ascii="仿宋" w:hAnsi="仿宋"/>
        </w:rPr>
        <w:t>学校课程</w:t>
      </w:r>
    </w:p>
    <w:p>
      <w:r>
        <w:drawing>
          <wp:inline distT="0" distB="0" distL="0" distR="0">
            <wp:extent cx="5274310" cy="2655570"/>
            <wp:effectExtent l="0" t="0" r="254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/>
        </w:rPr>
      </w:pPr>
      <w:r>
        <w:rPr>
          <w:rFonts w:hint="eastAsia" w:ascii="仿宋" w:hAnsi="仿宋"/>
        </w:rPr>
        <w:t>图</w:t>
      </w:r>
      <w:r>
        <w:rPr>
          <w:rFonts w:hint="eastAsia"/>
        </w:rPr>
        <w:t>2</w:t>
      </w:r>
      <w:r>
        <w:t>.2.1.2</w:t>
      </w:r>
      <w:r>
        <w:rPr>
          <w:rFonts w:hint="eastAsia" w:ascii="仿宋" w:hAnsi="仿宋"/>
        </w:rPr>
        <w:t>课程列表</w:t>
      </w:r>
    </w:p>
    <w:p>
      <w:pPr>
        <w:rPr>
          <w:rFonts w:ascii="仿宋" w:hAnsi="仿宋"/>
        </w:rPr>
      </w:pPr>
      <w:r>
        <w:drawing>
          <wp:inline distT="0" distB="0" distL="0" distR="0">
            <wp:extent cx="5274310" cy="2655570"/>
            <wp:effectExtent l="0" t="0" r="254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/>
        </w:rPr>
      </w:pPr>
      <w:r>
        <w:rPr>
          <w:rFonts w:hint="eastAsia" w:ascii="仿宋" w:hAnsi="仿宋"/>
        </w:rPr>
        <w:t>图</w:t>
      </w:r>
      <w:r>
        <w:rPr>
          <w:rFonts w:hint="eastAsia"/>
        </w:rPr>
        <w:t>2</w:t>
      </w:r>
      <w:r>
        <w:t xml:space="preserve">.2.1.3 </w:t>
      </w:r>
      <w:r>
        <w:rPr>
          <w:rFonts w:hint="eastAsia" w:ascii="仿宋" w:hAnsi="仿宋"/>
        </w:rPr>
        <w:t>学校课程（课程详情）</w:t>
      </w:r>
    </w:p>
    <w:p>
      <w:pPr>
        <w:ind w:firstLine="420"/>
        <w:rPr>
          <w:rFonts w:ascii="仿宋" w:hAnsi="仿宋"/>
        </w:rPr>
      </w:pPr>
      <w:r>
        <w:rPr>
          <w:rFonts w:hint="eastAsia" w:ascii="仿宋" w:hAnsi="仿宋"/>
        </w:rPr>
        <w:t>可在课程详情页进行【报名】。</w:t>
      </w:r>
    </w:p>
    <w:p>
      <w:pPr>
        <w:ind w:firstLine="420"/>
      </w:pPr>
      <w:r>
        <w:rPr>
          <w:rFonts w:hint="eastAsia"/>
        </w:rPr>
        <w:t>【报名】分为团队报名和个人报名。</w:t>
      </w:r>
    </w:p>
    <w:p>
      <w:pPr>
        <w:pStyle w:val="4"/>
      </w:pPr>
      <w:bookmarkStart w:id="4" w:name="_Toc2584894"/>
      <w:r>
        <w:rPr>
          <w:rFonts w:hint="eastAsia"/>
        </w:rPr>
        <w:t>课程记录</w:t>
      </w:r>
      <w:bookmarkEnd w:id="4"/>
    </w:p>
    <w:p>
      <w:r>
        <w:drawing>
          <wp:inline distT="0" distB="0" distL="0" distR="0">
            <wp:extent cx="5274310" cy="2655570"/>
            <wp:effectExtent l="0" t="0" r="254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jc w:val="center"/>
      </w:pPr>
      <w:r>
        <w:rPr>
          <w:rFonts w:hint="eastAsia" w:ascii="仿宋" w:hAnsi="仿宋"/>
        </w:rPr>
        <w:t>图</w:t>
      </w:r>
      <w:r>
        <w:rPr>
          <w:rFonts w:hint="eastAsia"/>
        </w:rPr>
        <w:t>2</w:t>
      </w:r>
      <w:r>
        <w:t>.2.2.1</w:t>
      </w:r>
      <w:r>
        <w:rPr>
          <w:rFonts w:hint="eastAsia" w:ascii="仿宋" w:hAnsi="仿宋"/>
        </w:rPr>
        <w:t>课程记录</w:t>
      </w:r>
    </w:p>
    <w:p>
      <w:r>
        <w:rPr>
          <w:rFonts w:hint="eastAsia"/>
        </w:rPr>
        <w:t>【课程记录】中显示自己参与的课程以及课程的状态。</w:t>
      </w:r>
    </w:p>
    <w:p>
      <w:pPr>
        <w:pStyle w:val="4"/>
      </w:pPr>
      <w:bookmarkStart w:id="5" w:name="_Toc2584895"/>
      <w:r>
        <w:rPr>
          <w:rFonts w:hint="eastAsia"/>
        </w:rPr>
        <w:t>成绩单</w:t>
      </w:r>
      <w:bookmarkEnd w:id="5"/>
    </w:p>
    <w:p>
      <w:r>
        <w:drawing>
          <wp:inline distT="0" distB="0" distL="0" distR="0">
            <wp:extent cx="5274310" cy="2655570"/>
            <wp:effectExtent l="0" t="0" r="254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2655570"/>
            <wp:effectExtent l="0" t="0" r="254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 w:ascii="仿宋" w:hAnsi="仿宋"/>
        </w:rPr>
        <w:t>图</w:t>
      </w:r>
      <w:r>
        <w:rPr>
          <w:rFonts w:hint="eastAsia"/>
        </w:rPr>
        <w:t>2</w:t>
      </w:r>
      <w:r>
        <w:t>.2.3.1</w:t>
      </w:r>
      <w:r>
        <w:rPr>
          <w:rFonts w:hint="eastAsia" w:ascii="仿宋" w:hAnsi="仿宋"/>
        </w:rPr>
        <w:t>成绩单</w:t>
      </w:r>
    </w:p>
    <w:p>
      <w:r>
        <w:drawing>
          <wp:inline distT="0" distB="0" distL="0" distR="0">
            <wp:extent cx="5274310" cy="2649855"/>
            <wp:effectExtent l="0" t="0" r="254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2649855"/>
            <wp:effectExtent l="0" t="0" r="254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 w:ascii="仿宋" w:hAnsi="仿宋"/>
        </w:rPr>
        <w:t>图</w:t>
      </w:r>
      <w:r>
        <w:rPr>
          <w:rFonts w:hint="eastAsia"/>
        </w:rPr>
        <w:t>2</w:t>
      </w:r>
      <w:r>
        <w:t>.2.3.2</w:t>
      </w:r>
      <w:r>
        <w:rPr>
          <w:rFonts w:hint="eastAsia" w:ascii="仿宋" w:hAnsi="仿宋"/>
        </w:rPr>
        <w:t>成绩单（成绩单预览）</w:t>
      </w:r>
    </w:p>
    <w:p>
      <w:pPr>
        <w:pStyle w:val="3"/>
      </w:pPr>
      <w:bookmarkStart w:id="6" w:name="_Toc2584896"/>
      <w:r>
        <w:rPr>
          <w:rFonts w:hint="eastAsia"/>
        </w:rPr>
        <w:t>课程录入</w:t>
      </w:r>
      <w:bookmarkEnd w:id="6"/>
    </w:p>
    <w:p>
      <w:r>
        <w:drawing>
          <wp:inline distT="0" distB="0" distL="0" distR="0">
            <wp:extent cx="5274310" cy="2649855"/>
            <wp:effectExtent l="0" t="0" r="254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20"/>
        <w:jc w:val="center"/>
        <w:rPr>
          <w:rFonts w:ascii="仿宋" w:hAnsi="仿宋"/>
        </w:rPr>
      </w:pPr>
      <w:r>
        <w:rPr>
          <w:rFonts w:hint="eastAsia" w:ascii="仿宋" w:hAnsi="仿宋"/>
        </w:rPr>
        <w:t>图为课程录入</w:t>
      </w:r>
    </w:p>
    <w:p>
      <w:r>
        <w:drawing>
          <wp:inline distT="0" distB="0" distL="0" distR="0">
            <wp:extent cx="5274310" cy="2655570"/>
            <wp:effectExtent l="0" t="0" r="254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20"/>
        <w:jc w:val="center"/>
        <w:rPr>
          <w:rFonts w:ascii="仿宋" w:hAnsi="仿宋"/>
        </w:rPr>
      </w:pPr>
      <w:r>
        <w:rPr>
          <w:rFonts w:hint="eastAsia" w:ascii="仿宋" w:hAnsi="仿宋"/>
        </w:rPr>
        <w:t>图</w:t>
      </w:r>
      <w:r>
        <w:rPr>
          <w:rFonts w:hint="eastAsia"/>
        </w:rPr>
        <w:t>为</w:t>
      </w:r>
      <w:r>
        <w:rPr>
          <w:rFonts w:hint="eastAsia" w:ascii="仿宋" w:hAnsi="仿宋"/>
        </w:rPr>
        <w:t>课程录入（课程添加）</w:t>
      </w:r>
    </w:p>
    <w:p>
      <w:pPr>
        <w:ind w:firstLine="420"/>
        <w:rPr>
          <w:szCs w:val="24"/>
        </w:rPr>
      </w:pPr>
      <w:r>
        <w:rPr>
          <w:rFonts w:hint="eastAsia" w:ascii="仿宋" w:hAnsi="仿宋"/>
        </w:rPr>
        <w:t>【课程录入】点击新建补录</w:t>
      </w:r>
      <w:r>
        <w:rPr>
          <w:rFonts w:ascii="仿宋" w:hAnsi="仿宋"/>
        </w:rPr>
        <w:t>，弹出活动补录弹出框</w:t>
      </w:r>
      <w:r>
        <w:rPr>
          <w:rFonts w:hint="eastAsia" w:ascii="仿宋" w:hAnsi="仿宋"/>
        </w:rPr>
        <w:t>，</w:t>
      </w:r>
      <w:r>
        <w:rPr>
          <w:rFonts w:ascii="仿宋" w:hAnsi="仿宋"/>
        </w:rPr>
        <w:t>填写全</w:t>
      </w:r>
      <w:r>
        <w:rPr>
          <w:rFonts w:hint="eastAsia" w:ascii="仿宋" w:hAnsi="仿宋"/>
        </w:rPr>
        <w:t>、</w:t>
      </w:r>
      <w:r>
        <w:rPr>
          <w:rFonts w:ascii="仿宋" w:hAnsi="仿宋"/>
        </w:rPr>
        <w:t>上传好资料确定即可</w:t>
      </w:r>
      <w:r>
        <w:rPr>
          <w:rFonts w:hint="eastAsia" w:ascii="仿宋" w:hAnsi="仿宋"/>
        </w:rPr>
        <w:t>。</w:t>
      </w:r>
      <w:r>
        <w:rPr>
          <w:szCs w:val="24"/>
        </w:rPr>
        <w:t xml:space="preserve"> </w:t>
      </w:r>
    </w:p>
    <w:sectPr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  <w:rPr>
        <w:rFonts w:ascii="仿宋" w:hAnsi="仿宋"/>
        <w:sz w:val="21"/>
        <w:szCs w:val="21"/>
      </w:rPr>
    </w:pPr>
    <w:r>
      <w:rPr>
        <w:rFonts w:hint="eastAsia" w:ascii="仿宋" w:hAnsi="仿宋"/>
        <w:sz w:val="21"/>
        <w:szCs w:val="21"/>
      </w:rPr>
      <w:t>第</w:t>
    </w:r>
    <w:sdt>
      <w:sdtPr>
        <w:rPr>
          <w:rFonts w:ascii="仿宋" w:hAnsi="仿宋"/>
          <w:sz w:val="21"/>
          <w:szCs w:val="21"/>
        </w:rPr>
        <w:id w:val="-1029562067"/>
      </w:sdtPr>
      <w:sdtEndPr>
        <w:rPr>
          <w:rFonts w:ascii="仿宋" w:hAnsi="仿宋"/>
          <w:sz w:val="21"/>
          <w:szCs w:val="21"/>
        </w:rPr>
      </w:sdtEndPr>
      <w:sdtContent>
        <w:r>
          <w:rPr>
            <w:rFonts w:ascii="仿宋" w:hAnsi="仿宋"/>
            <w:sz w:val="21"/>
            <w:szCs w:val="21"/>
          </w:rPr>
          <w:fldChar w:fldCharType="begin"/>
        </w:r>
        <w:r>
          <w:rPr>
            <w:rFonts w:ascii="仿宋" w:hAnsi="仿宋"/>
            <w:sz w:val="21"/>
            <w:szCs w:val="21"/>
          </w:rPr>
          <w:instrText xml:space="preserve">PAGE   \* MERGEFORMAT</w:instrText>
        </w:r>
        <w:r>
          <w:rPr>
            <w:rFonts w:ascii="仿宋" w:hAnsi="仿宋"/>
            <w:sz w:val="21"/>
            <w:szCs w:val="21"/>
          </w:rPr>
          <w:fldChar w:fldCharType="separate"/>
        </w:r>
        <w:r>
          <w:rPr>
            <w:rFonts w:ascii="仿宋" w:hAnsi="仿宋"/>
            <w:sz w:val="21"/>
            <w:szCs w:val="21"/>
            <w:lang w:val="zh-CN"/>
          </w:rPr>
          <w:t>6</w:t>
        </w:r>
        <w:r>
          <w:rPr>
            <w:rFonts w:ascii="仿宋" w:hAnsi="仿宋"/>
            <w:sz w:val="21"/>
            <w:szCs w:val="21"/>
          </w:rPr>
          <w:fldChar w:fldCharType="end"/>
        </w:r>
        <w:r>
          <w:rPr>
            <w:rFonts w:hint="eastAsia" w:ascii="仿宋" w:hAnsi="仿宋"/>
            <w:sz w:val="21"/>
            <w:szCs w:val="21"/>
          </w:rPr>
          <w:t>页</w:t>
        </w:r>
        <w:r>
          <w:rPr>
            <w:rFonts w:ascii="仿宋" w:hAnsi="仿宋"/>
            <w:sz w:val="21"/>
            <w:szCs w:val="21"/>
          </w:rPr>
          <w:t xml:space="preserve"> </w:t>
        </w:r>
        <w:r>
          <w:rPr>
            <w:rFonts w:hint="eastAsia" w:ascii="仿宋" w:hAnsi="仿宋"/>
            <w:sz w:val="21"/>
            <w:szCs w:val="21"/>
          </w:rPr>
          <w:t>共</w:t>
        </w:r>
        <w:r>
          <w:rPr>
            <w:rFonts w:ascii="仿宋" w:hAnsi="仿宋"/>
            <w:sz w:val="21"/>
            <w:szCs w:val="21"/>
          </w:rPr>
          <w:fldChar w:fldCharType="begin"/>
        </w:r>
        <w:r>
          <w:rPr>
            <w:rFonts w:ascii="仿宋" w:hAnsi="仿宋"/>
            <w:sz w:val="21"/>
            <w:szCs w:val="21"/>
          </w:rPr>
          <w:instrText xml:space="preserve"> </w:instrText>
        </w:r>
        <w:r>
          <w:rPr>
            <w:rFonts w:hint="eastAsia" w:ascii="仿宋" w:hAnsi="仿宋"/>
            <w:sz w:val="21"/>
            <w:szCs w:val="21"/>
          </w:rPr>
          <w:instrText xml:space="preserve">SECTIONPAGES   \* MERGEFORMAT</w:instrText>
        </w:r>
        <w:r>
          <w:rPr>
            <w:rFonts w:ascii="仿宋" w:hAnsi="仿宋"/>
            <w:sz w:val="21"/>
            <w:szCs w:val="21"/>
          </w:rPr>
          <w:instrText xml:space="preserve"> </w:instrText>
        </w:r>
        <w:r>
          <w:rPr>
            <w:rFonts w:ascii="仿宋" w:hAnsi="仿宋"/>
            <w:sz w:val="21"/>
            <w:szCs w:val="21"/>
          </w:rPr>
          <w:fldChar w:fldCharType="separate"/>
        </w:r>
        <w:r>
          <w:rPr>
            <w:rFonts w:ascii="仿宋" w:hAnsi="仿宋"/>
            <w:sz w:val="21"/>
            <w:szCs w:val="21"/>
          </w:rPr>
          <w:t>6</w:t>
        </w:r>
        <w:r>
          <w:rPr>
            <w:rFonts w:ascii="仿宋" w:hAnsi="仿宋"/>
            <w:sz w:val="21"/>
            <w:szCs w:val="21"/>
          </w:rPr>
          <w:fldChar w:fldCharType="end"/>
        </w:r>
        <w:r>
          <w:rPr>
            <w:rFonts w:hint="eastAsia" w:ascii="仿宋" w:hAnsi="仿宋"/>
            <w:sz w:val="21"/>
            <w:szCs w:val="21"/>
          </w:rPr>
          <w:t>页</w:t>
        </w:r>
      </w:sdtContent>
    </w:sdt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rFonts w:hint="eastAsia" w:ascii="仿宋" w:hAnsi="仿宋"/>
        <w:sz w:val="21"/>
        <w:szCs w:val="21"/>
      </w:rPr>
      <w:t>密级：</w:t>
    </w:r>
    <w:r>
      <w:rPr>
        <w:rFonts w:ascii="仿宋" w:hAnsi="仿宋"/>
        <w:sz w:val="21"/>
        <w:szCs w:val="21"/>
      </w:rPr>
      <w:t>公开</w:t>
    </w:r>
    <w:r>
      <w:rPr>
        <w:rFonts w:ascii="仿宋" w:hAnsi="仿宋"/>
        <w:sz w:val="21"/>
        <w:szCs w:val="21"/>
      </w:rPr>
      <w:tab/>
    </w:r>
    <w:r>
      <w:rPr>
        <w:rFonts w:hint="eastAsia" w:ascii="仿宋" w:hAnsi="仿宋"/>
        <w:sz w:val="21"/>
        <w:szCs w:val="21"/>
      </w:rPr>
      <w:t>东深科技·NEUNB</w:t>
    </w:r>
    <w:r>
      <w:rPr>
        <w:rFonts w:ascii="仿宋" w:hAnsi="仿宋"/>
        <w:sz w:val="21"/>
        <w:szCs w:val="21"/>
      </w:rPr>
      <w:tab/>
    </w:r>
    <w:r>
      <w:rPr>
        <w:rFonts w:hint="eastAsia" w:ascii="仿宋" w:hAnsi="仿宋"/>
        <w:sz w:val="21"/>
        <w:szCs w:val="21"/>
      </w:rPr>
      <w:t>使用手册-学生端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E769A"/>
    <w:multiLevelType w:val="multilevel"/>
    <w:tmpl w:val="31BE769A"/>
    <w:lvl w:ilvl="0" w:tentative="0">
      <w:start w:val="1"/>
      <w:numFmt w:val="decimal"/>
      <w:lvlText w:val="（%1）"/>
      <w:lvlJc w:val="left"/>
      <w:pPr>
        <w:ind w:left="1140" w:hanging="720"/>
      </w:pPr>
      <w:rPr>
        <w:rFonts w:hint="default" w:ascii="仿宋" w:hAnsi="仿宋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413E2AB5"/>
    <w:multiLevelType w:val="multilevel"/>
    <w:tmpl w:val="413E2AB5"/>
    <w:lvl w:ilvl="0" w:tentative="0">
      <w:start w:val="1"/>
      <w:numFmt w:val="decimal"/>
      <w:pStyle w:val="2"/>
      <w:lvlText w:val="%1.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3"/>
      <w:lvlText w:val="%1.%2.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pStyle w:val="4"/>
      <w:lvlText w:val="%1.%2.%3.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E97"/>
    <w:rsid w:val="0000666F"/>
    <w:rsid w:val="000137FA"/>
    <w:rsid w:val="00013CF8"/>
    <w:rsid w:val="00014F7F"/>
    <w:rsid w:val="00017838"/>
    <w:rsid w:val="00032C92"/>
    <w:rsid w:val="00036BBC"/>
    <w:rsid w:val="000504CB"/>
    <w:rsid w:val="00056BFF"/>
    <w:rsid w:val="00057D61"/>
    <w:rsid w:val="0007682B"/>
    <w:rsid w:val="0008083E"/>
    <w:rsid w:val="0009294A"/>
    <w:rsid w:val="00096076"/>
    <w:rsid w:val="000965F7"/>
    <w:rsid w:val="000A0EC6"/>
    <w:rsid w:val="000A1800"/>
    <w:rsid w:val="000B2D5A"/>
    <w:rsid w:val="000B3EDD"/>
    <w:rsid w:val="000B44D6"/>
    <w:rsid w:val="000B7CBC"/>
    <w:rsid w:val="000C1003"/>
    <w:rsid w:val="000C3B2D"/>
    <w:rsid w:val="000C725B"/>
    <w:rsid w:val="000F0AA6"/>
    <w:rsid w:val="000F0B83"/>
    <w:rsid w:val="000F163C"/>
    <w:rsid w:val="000F1B4A"/>
    <w:rsid w:val="000F3BE2"/>
    <w:rsid w:val="000F7A94"/>
    <w:rsid w:val="00112755"/>
    <w:rsid w:val="00116C9C"/>
    <w:rsid w:val="00123384"/>
    <w:rsid w:val="001238D2"/>
    <w:rsid w:val="00130C0E"/>
    <w:rsid w:val="001422FC"/>
    <w:rsid w:val="0014751D"/>
    <w:rsid w:val="001478D1"/>
    <w:rsid w:val="00150555"/>
    <w:rsid w:val="00154DAB"/>
    <w:rsid w:val="00170447"/>
    <w:rsid w:val="00174CF7"/>
    <w:rsid w:val="00180946"/>
    <w:rsid w:val="001813C6"/>
    <w:rsid w:val="00183C7D"/>
    <w:rsid w:val="001870EC"/>
    <w:rsid w:val="00187DC2"/>
    <w:rsid w:val="0019017B"/>
    <w:rsid w:val="00193033"/>
    <w:rsid w:val="00195617"/>
    <w:rsid w:val="001B2732"/>
    <w:rsid w:val="001B7C28"/>
    <w:rsid w:val="001C08CF"/>
    <w:rsid w:val="001D0C68"/>
    <w:rsid w:val="001D15B8"/>
    <w:rsid w:val="001D2DD2"/>
    <w:rsid w:val="001D5189"/>
    <w:rsid w:val="001D5D09"/>
    <w:rsid w:val="001E6883"/>
    <w:rsid w:val="00210D4D"/>
    <w:rsid w:val="00217EC2"/>
    <w:rsid w:val="00227F17"/>
    <w:rsid w:val="002356E9"/>
    <w:rsid w:val="002452B5"/>
    <w:rsid w:val="00245ADD"/>
    <w:rsid w:val="0024753C"/>
    <w:rsid w:val="00257CF5"/>
    <w:rsid w:val="00263D49"/>
    <w:rsid w:val="002653A4"/>
    <w:rsid w:val="0028709D"/>
    <w:rsid w:val="002913D3"/>
    <w:rsid w:val="002915AB"/>
    <w:rsid w:val="00291D19"/>
    <w:rsid w:val="002A02C5"/>
    <w:rsid w:val="002A201E"/>
    <w:rsid w:val="002A4581"/>
    <w:rsid w:val="002A7DA3"/>
    <w:rsid w:val="002B27D3"/>
    <w:rsid w:val="002B6D7B"/>
    <w:rsid w:val="002C62D4"/>
    <w:rsid w:val="002D14E6"/>
    <w:rsid w:val="002D3755"/>
    <w:rsid w:val="002D643C"/>
    <w:rsid w:val="002E0E62"/>
    <w:rsid w:val="002E1648"/>
    <w:rsid w:val="002F38CF"/>
    <w:rsid w:val="00304124"/>
    <w:rsid w:val="00307718"/>
    <w:rsid w:val="0031411F"/>
    <w:rsid w:val="00314BFE"/>
    <w:rsid w:val="00316375"/>
    <w:rsid w:val="003256CD"/>
    <w:rsid w:val="00334A1C"/>
    <w:rsid w:val="00341B60"/>
    <w:rsid w:val="003432C2"/>
    <w:rsid w:val="003512B6"/>
    <w:rsid w:val="003515BA"/>
    <w:rsid w:val="00360B38"/>
    <w:rsid w:val="003669B3"/>
    <w:rsid w:val="0037464B"/>
    <w:rsid w:val="003806A4"/>
    <w:rsid w:val="00380891"/>
    <w:rsid w:val="00380B56"/>
    <w:rsid w:val="00381C31"/>
    <w:rsid w:val="003B0E9C"/>
    <w:rsid w:val="003B1C03"/>
    <w:rsid w:val="003B1F56"/>
    <w:rsid w:val="003B5E88"/>
    <w:rsid w:val="003E02BE"/>
    <w:rsid w:val="003E236A"/>
    <w:rsid w:val="003E24BA"/>
    <w:rsid w:val="003E4E9D"/>
    <w:rsid w:val="003F361D"/>
    <w:rsid w:val="003F52EB"/>
    <w:rsid w:val="00403772"/>
    <w:rsid w:val="0040774E"/>
    <w:rsid w:val="00415652"/>
    <w:rsid w:val="004226C9"/>
    <w:rsid w:val="004349E8"/>
    <w:rsid w:val="00435C25"/>
    <w:rsid w:val="00440D54"/>
    <w:rsid w:val="00440FB6"/>
    <w:rsid w:val="0044292C"/>
    <w:rsid w:val="00447F5B"/>
    <w:rsid w:val="004502B5"/>
    <w:rsid w:val="00454501"/>
    <w:rsid w:val="0045618E"/>
    <w:rsid w:val="004606BA"/>
    <w:rsid w:val="00465043"/>
    <w:rsid w:val="004760AD"/>
    <w:rsid w:val="00485C45"/>
    <w:rsid w:val="004B20A8"/>
    <w:rsid w:val="004B62C8"/>
    <w:rsid w:val="004D25DA"/>
    <w:rsid w:val="004D2B62"/>
    <w:rsid w:val="004D2E30"/>
    <w:rsid w:val="004D791D"/>
    <w:rsid w:val="004E2D5D"/>
    <w:rsid w:val="004F100F"/>
    <w:rsid w:val="004F6555"/>
    <w:rsid w:val="00500E5E"/>
    <w:rsid w:val="00520144"/>
    <w:rsid w:val="00520670"/>
    <w:rsid w:val="00524719"/>
    <w:rsid w:val="00525E96"/>
    <w:rsid w:val="005336E2"/>
    <w:rsid w:val="00553B08"/>
    <w:rsid w:val="0055585D"/>
    <w:rsid w:val="00563483"/>
    <w:rsid w:val="0056727E"/>
    <w:rsid w:val="0057029E"/>
    <w:rsid w:val="0057535C"/>
    <w:rsid w:val="0057702F"/>
    <w:rsid w:val="005804B3"/>
    <w:rsid w:val="005812B3"/>
    <w:rsid w:val="005972D9"/>
    <w:rsid w:val="005A2D7D"/>
    <w:rsid w:val="005A4F2A"/>
    <w:rsid w:val="005B6709"/>
    <w:rsid w:val="005C4595"/>
    <w:rsid w:val="005D012A"/>
    <w:rsid w:val="005D2074"/>
    <w:rsid w:val="005D325A"/>
    <w:rsid w:val="005D6B25"/>
    <w:rsid w:val="005E216B"/>
    <w:rsid w:val="005F2E0D"/>
    <w:rsid w:val="005F5AA9"/>
    <w:rsid w:val="00602729"/>
    <w:rsid w:val="00606052"/>
    <w:rsid w:val="0061331C"/>
    <w:rsid w:val="00617426"/>
    <w:rsid w:val="00617720"/>
    <w:rsid w:val="00621DCD"/>
    <w:rsid w:val="00621F73"/>
    <w:rsid w:val="00626E7F"/>
    <w:rsid w:val="006302EF"/>
    <w:rsid w:val="006516CB"/>
    <w:rsid w:val="00656668"/>
    <w:rsid w:val="00663F60"/>
    <w:rsid w:val="006643EF"/>
    <w:rsid w:val="00666CD0"/>
    <w:rsid w:val="0067088A"/>
    <w:rsid w:val="00670900"/>
    <w:rsid w:val="00673157"/>
    <w:rsid w:val="00683146"/>
    <w:rsid w:val="00683EBC"/>
    <w:rsid w:val="006906AB"/>
    <w:rsid w:val="006917D6"/>
    <w:rsid w:val="006956E8"/>
    <w:rsid w:val="006A4E2F"/>
    <w:rsid w:val="006B0004"/>
    <w:rsid w:val="006B2782"/>
    <w:rsid w:val="006B6EB6"/>
    <w:rsid w:val="006B7CB8"/>
    <w:rsid w:val="006C1A35"/>
    <w:rsid w:val="006C5B94"/>
    <w:rsid w:val="006D14CC"/>
    <w:rsid w:val="006D35FE"/>
    <w:rsid w:val="006D4EEB"/>
    <w:rsid w:val="006D7247"/>
    <w:rsid w:val="006D752D"/>
    <w:rsid w:val="006E10A9"/>
    <w:rsid w:val="006E384E"/>
    <w:rsid w:val="006F2868"/>
    <w:rsid w:val="006F3966"/>
    <w:rsid w:val="00700724"/>
    <w:rsid w:val="00705BC7"/>
    <w:rsid w:val="00717564"/>
    <w:rsid w:val="0072495F"/>
    <w:rsid w:val="00724AEB"/>
    <w:rsid w:val="0073175B"/>
    <w:rsid w:val="007344B8"/>
    <w:rsid w:val="00734A48"/>
    <w:rsid w:val="0073597B"/>
    <w:rsid w:val="00736CA8"/>
    <w:rsid w:val="00736CF9"/>
    <w:rsid w:val="00740487"/>
    <w:rsid w:val="007416DE"/>
    <w:rsid w:val="007440F5"/>
    <w:rsid w:val="00745C30"/>
    <w:rsid w:val="00754F76"/>
    <w:rsid w:val="0075714E"/>
    <w:rsid w:val="007575EA"/>
    <w:rsid w:val="00772B57"/>
    <w:rsid w:val="007819B0"/>
    <w:rsid w:val="00783BCC"/>
    <w:rsid w:val="00790788"/>
    <w:rsid w:val="007947F4"/>
    <w:rsid w:val="00795C28"/>
    <w:rsid w:val="0079652B"/>
    <w:rsid w:val="007A0B55"/>
    <w:rsid w:val="007B719F"/>
    <w:rsid w:val="007D4B31"/>
    <w:rsid w:val="007E0ED0"/>
    <w:rsid w:val="007E25EB"/>
    <w:rsid w:val="007F02FA"/>
    <w:rsid w:val="007F2055"/>
    <w:rsid w:val="007F30D7"/>
    <w:rsid w:val="008002A5"/>
    <w:rsid w:val="008011A8"/>
    <w:rsid w:val="00803406"/>
    <w:rsid w:val="00805E80"/>
    <w:rsid w:val="00807F4B"/>
    <w:rsid w:val="00823EBE"/>
    <w:rsid w:val="0082758F"/>
    <w:rsid w:val="00827D84"/>
    <w:rsid w:val="00837991"/>
    <w:rsid w:val="008562A4"/>
    <w:rsid w:val="0086404C"/>
    <w:rsid w:val="008708CC"/>
    <w:rsid w:val="0087370A"/>
    <w:rsid w:val="008824B1"/>
    <w:rsid w:val="0088424C"/>
    <w:rsid w:val="00887D1A"/>
    <w:rsid w:val="00892DFA"/>
    <w:rsid w:val="008A4462"/>
    <w:rsid w:val="008A4C33"/>
    <w:rsid w:val="008A5C7F"/>
    <w:rsid w:val="008A62AC"/>
    <w:rsid w:val="008B0E0D"/>
    <w:rsid w:val="008B4551"/>
    <w:rsid w:val="008B6382"/>
    <w:rsid w:val="008C1104"/>
    <w:rsid w:val="008C32AA"/>
    <w:rsid w:val="008D1DD9"/>
    <w:rsid w:val="009123C6"/>
    <w:rsid w:val="0092062B"/>
    <w:rsid w:val="00924973"/>
    <w:rsid w:val="00930E13"/>
    <w:rsid w:val="00932688"/>
    <w:rsid w:val="009408CC"/>
    <w:rsid w:val="009421AA"/>
    <w:rsid w:val="009435F7"/>
    <w:rsid w:val="009442D0"/>
    <w:rsid w:val="00950FDC"/>
    <w:rsid w:val="00952020"/>
    <w:rsid w:val="0095605E"/>
    <w:rsid w:val="0096052F"/>
    <w:rsid w:val="009622CA"/>
    <w:rsid w:val="00962C20"/>
    <w:rsid w:val="009848CE"/>
    <w:rsid w:val="00991828"/>
    <w:rsid w:val="009A2025"/>
    <w:rsid w:val="009A30FD"/>
    <w:rsid w:val="009A4B1C"/>
    <w:rsid w:val="009A66AE"/>
    <w:rsid w:val="009B40B8"/>
    <w:rsid w:val="009B4B4A"/>
    <w:rsid w:val="009C2A40"/>
    <w:rsid w:val="009D0BFD"/>
    <w:rsid w:val="009D2730"/>
    <w:rsid w:val="009D6D73"/>
    <w:rsid w:val="009E5622"/>
    <w:rsid w:val="009E5691"/>
    <w:rsid w:val="009F28E6"/>
    <w:rsid w:val="009F556B"/>
    <w:rsid w:val="00A0030F"/>
    <w:rsid w:val="00A07E2B"/>
    <w:rsid w:val="00A24042"/>
    <w:rsid w:val="00A269A8"/>
    <w:rsid w:val="00A33D6B"/>
    <w:rsid w:val="00A420E8"/>
    <w:rsid w:val="00A4505A"/>
    <w:rsid w:val="00A47864"/>
    <w:rsid w:val="00A5357F"/>
    <w:rsid w:val="00A600AF"/>
    <w:rsid w:val="00A72E6F"/>
    <w:rsid w:val="00A74434"/>
    <w:rsid w:val="00A81241"/>
    <w:rsid w:val="00A85FF3"/>
    <w:rsid w:val="00AA0641"/>
    <w:rsid w:val="00AA0F5B"/>
    <w:rsid w:val="00AA1D12"/>
    <w:rsid w:val="00AA3DF4"/>
    <w:rsid w:val="00AA452E"/>
    <w:rsid w:val="00AA6958"/>
    <w:rsid w:val="00AB7DA3"/>
    <w:rsid w:val="00AC139E"/>
    <w:rsid w:val="00AC306F"/>
    <w:rsid w:val="00AC75A0"/>
    <w:rsid w:val="00AD2E5E"/>
    <w:rsid w:val="00AE4679"/>
    <w:rsid w:val="00AF3B9E"/>
    <w:rsid w:val="00AF4455"/>
    <w:rsid w:val="00B00685"/>
    <w:rsid w:val="00B2700B"/>
    <w:rsid w:val="00B40B7F"/>
    <w:rsid w:val="00B435DA"/>
    <w:rsid w:val="00B43C10"/>
    <w:rsid w:val="00B53846"/>
    <w:rsid w:val="00B53A6C"/>
    <w:rsid w:val="00B629E5"/>
    <w:rsid w:val="00B63824"/>
    <w:rsid w:val="00B6458E"/>
    <w:rsid w:val="00B674D7"/>
    <w:rsid w:val="00B720B0"/>
    <w:rsid w:val="00B871F0"/>
    <w:rsid w:val="00B95F2D"/>
    <w:rsid w:val="00BA7570"/>
    <w:rsid w:val="00BB3193"/>
    <w:rsid w:val="00BC1D90"/>
    <w:rsid w:val="00BC3A85"/>
    <w:rsid w:val="00BD00A8"/>
    <w:rsid w:val="00BD2005"/>
    <w:rsid w:val="00BF0F11"/>
    <w:rsid w:val="00BF536B"/>
    <w:rsid w:val="00C05510"/>
    <w:rsid w:val="00C14E97"/>
    <w:rsid w:val="00C17BED"/>
    <w:rsid w:val="00C20341"/>
    <w:rsid w:val="00C36DD6"/>
    <w:rsid w:val="00C374BB"/>
    <w:rsid w:val="00C379C4"/>
    <w:rsid w:val="00C4662E"/>
    <w:rsid w:val="00C46ECE"/>
    <w:rsid w:val="00C47642"/>
    <w:rsid w:val="00C51DD8"/>
    <w:rsid w:val="00C54477"/>
    <w:rsid w:val="00C673B4"/>
    <w:rsid w:val="00C67DC9"/>
    <w:rsid w:val="00C760CF"/>
    <w:rsid w:val="00C76449"/>
    <w:rsid w:val="00C93C10"/>
    <w:rsid w:val="00CA2A10"/>
    <w:rsid w:val="00CA5E14"/>
    <w:rsid w:val="00CB66F0"/>
    <w:rsid w:val="00CC2AF0"/>
    <w:rsid w:val="00CD02CF"/>
    <w:rsid w:val="00CD325A"/>
    <w:rsid w:val="00CE18BD"/>
    <w:rsid w:val="00CE33BF"/>
    <w:rsid w:val="00CE650B"/>
    <w:rsid w:val="00CF0AA6"/>
    <w:rsid w:val="00CF5E2B"/>
    <w:rsid w:val="00D07BD9"/>
    <w:rsid w:val="00D104A3"/>
    <w:rsid w:val="00D2195C"/>
    <w:rsid w:val="00D22417"/>
    <w:rsid w:val="00D23303"/>
    <w:rsid w:val="00D26DAB"/>
    <w:rsid w:val="00D31B73"/>
    <w:rsid w:val="00D4086B"/>
    <w:rsid w:val="00D425FF"/>
    <w:rsid w:val="00D522D6"/>
    <w:rsid w:val="00D54FF5"/>
    <w:rsid w:val="00D55ED6"/>
    <w:rsid w:val="00D64824"/>
    <w:rsid w:val="00D70535"/>
    <w:rsid w:val="00D714C5"/>
    <w:rsid w:val="00D73876"/>
    <w:rsid w:val="00D80679"/>
    <w:rsid w:val="00D903EC"/>
    <w:rsid w:val="00D97060"/>
    <w:rsid w:val="00DA0E33"/>
    <w:rsid w:val="00DA1C8B"/>
    <w:rsid w:val="00DC2ACA"/>
    <w:rsid w:val="00DD2653"/>
    <w:rsid w:val="00DD5836"/>
    <w:rsid w:val="00DD5DA1"/>
    <w:rsid w:val="00DD6CE3"/>
    <w:rsid w:val="00DE4A9E"/>
    <w:rsid w:val="00E00F64"/>
    <w:rsid w:val="00E1500F"/>
    <w:rsid w:val="00E22B10"/>
    <w:rsid w:val="00E23A66"/>
    <w:rsid w:val="00E27C8E"/>
    <w:rsid w:val="00E30107"/>
    <w:rsid w:val="00E3359F"/>
    <w:rsid w:val="00E4099F"/>
    <w:rsid w:val="00E44ED4"/>
    <w:rsid w:val="00E45B5A"/>
    <w:rsid w:val="00E505EB"/>
    <w:rsid w:val="00E507E0"/>
    <w:rsid w:val="00E52635"/>
    <w:rsid w:val="00E5286D"/>
    <w:rsid w:val="00E53089"/>
    <w:rsid w:val="00E543F5"/>
    <w:rsid w:val="00E64578"/>
    <w:rsid w:val="00E6475C"/>
    <w:rsid w:val="00E8230A"/>
    <w:rsid w:val="00E83FE3"/>
    <w:rsid w:val="00E87906"/>
    <w:rsid w:val="00E92541"/>
    <w:rsid w:val="00E925FE"/>
    <w:rsid w:val="00E95090"/>
    <w:rsid w:val="00EA548D"/>
    <w:rsid w:val="00EB2AAD"/>
    <w:rsid w:val="00EB49C9"/>
    <w:rsid w:val="00EC4373"/>
    <w:rsid w:val="00ED4A8C"/>
    <w:rsid w:val="00ED6632"/>
    <w:rsid w:val="00EE16FC"/>
    <w:rsid w:val="00EE50D2"/>
    <w:rsid w:val="00F06573"/>
    <w:rsid w:val="00F17F9A"/>
    <w:rsid w:val="00F25AE9"/>
    <w:rsid w:val="00F32034"/>
    <w:rsid w:val="00F3339C"/>
    <w:rsid w:val="00F33BD4"/>
    <w:rsid w:val="00F5513C"/>
    <w:rsid w:val="00F7443E"/>
    <w:rsid w:val="00F74D9D"/>
    <w:rsid w:val="00F95CC3"/>
    <w:rsid w:val="00FA0ACE"/>
    <w:rsid w:val="00FA13AC"/>
    <w:rsid w:val="00FA2A1F"/>
    <w:rsid w:val="00FC0A82"/>
    <w:rsid w:val="00FC1732"/>
    <w:rsid w:val="00FC4A3D"/>
    <w:rsid w:val="00FD1792"/>
    <w:rsid w:val="00FD1D15"/>
    <w:rsid w:val="00FF296F"/>
    <w:rsid w:val="00FF3BDD"/>
    <w:rsid w:val="00FF487D"/>
    <w:rsid w:val="073F0EC9"/>
    <w:rsid w:val="08D23BC3"/>
    <w:rsid w:val="146E2FE1"/>
    <w:rsid w:val="4DC8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eastAsia="仿宋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7"/>
    <w:unhideWhenUsed/>
    <w:qFormat/>
    <w:uiPriority w:val="9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hAnsiTheme="majorHAnsi" w:cstheme="majorBidi"/>
      <w:b/>
      <w:bCs/>
      <w:sz w:val="36"/>
      <w:szCs w:val="32"/>
    </w:rPr>
  </w:style>
  <w:style w:type="paragraph" w:styleId="4">
    <w:name w:val="heading 3"/>
    <w:basedOn w:val="1"/>
    <w:next w:val="1"/>
    <w:link w:val="18"/>
    <w:unhideWhenUsed/>
    <w:qFormat/>
    <w:uiPriority w:val="9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unhideWhenUsed/>
    <w:qFormat/>
    <w:uiPriority w:val="39"/>
    <w:pPr>
      <w:ind w:left="840" w:leftChars="400"/>
    </w:p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</w:style>
  <w:style w:type="paragraph" w:styleId="9">
    <w:name w:val="toc 2"/>
    <w:basedOn w:val="1"/>
    <w:next w:val="1"/>
    <w:unhideWhenUsed/>
    <w:qFormat/>
    <w:uiPriority w:val="39"/>
    <w:pPr>
      <w:ind w:left="420" w:leftChars="200"/>
    </w:p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Char"/>
    <w:basedOn w:val="12"/>
    <w:link w:val="7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6"/>
    <w:qFormat/>
    <w:uiPriority w:val="99"/>
    <w:rPr>
      <w:sz w:val="18"/>
      <w:szCs w:val="18"/>
    </w:rPr>
  </w:style>
  <w:style w:type="character" w:customStyle="1" w:styleId="16">
    <w:name w:val="标题 1 Char"/>
    <w:basedOn w:val="12"/>
    <w:link w:val="2"/>
    <w:qFormat/>
    <w:uiPriority w:val="9"/>
    <w:rPr>
      <w:rFonts w:eastAsia="仿宋"/>
      <w:b/>
      <w:bCs/>
      <w:kern w:val="44"/>
      <w:sz w:val="44"/>
      <w:szCs w:val="44"/>
    </w:rPr>
  </w:style>
  <w:style w:type="character" w:customStyle="1" w:styleId="17">
    <w:name w:val="标题 2 Char"/>
    <w:basedOn w:val="12"/>
    <w:link w:val="3"/>
    <w:qFormat/>
    <w:uiPriority w:val="9"/>
    <w:rPr>
      <w:rFonts w:eastAsia="仿宋" w:asciiTheme="majorHAnsi" w:hAnsiTheme="majorHAnsi" w:cstheme="majorBidi"/>
      <w:b/>
      <w:bCs/>
      <w:sz w:val="36"/>
      <w:szCs w:val="32"/>
    </w:rPr>
  </w:style>
  <w:style w:type="character" w:customStyle="1" w:styleId="18">
    <w:name w:val="标题 3 Char"/>
    <w:basedOn w:val="12"/>
    <w:link w:val="4"/>
    <w:qFormat/>
    <w:uiPriority w:val="9"/>
    <w:rPr>
      <w:rFonts w:eastAsia="仿宋"/>
      <w:b/>
      <w:bCs/>
      <w:sz w:val="32"/>
      <w:szCs w:val="32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paragraph" w:customStyle="1" w:styleId="20">
    <w:name w:val="TOC 标题1"/>
    <w:basedOn w:val="2"/>
    <w:next w:val="1"/>
    <w:unhideWhenUsed/>
    <w:qFormat/>
    <w:uiPriority w:val="39"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character" w:customStyle="1" w:styleId="21">
    <w:name w:val="15"/>
    <w:basedOn w:val="12"/>
    <w:qFormat/>
    <w:uiPriority w:val="0"/>
    <w:rPr>
      <w:rFonts w:hint="default" w:ascii="Calibri" w:hAnsi="Calibri" w:cs="Calibri"/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2" Type="http://schemas.openxmlformats.org/officeDocument/2006/relationships/fontTable" Target="fontTable.xml"/><Relationship Id="rId21" Type="http://schemas.openxmlformats.org/officeDocument/2006/relationships/customXml" Target="../customXml/item2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40CC077-FC26-4940-91CA-F9C46F9DEEB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163</Words>
  <Characters>932</Characters>
  <Lines>7</Lines>
  <Paragraphs>2</Paragraphs>
  <TotalTime>202</TotalTime>
  <ScaleCrop>false</ScaleCrop>
  <LinksUpToDate>false</LinksUpToDate>
  <CharactersWithSpaces>1093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2017-11-07T05:24:00Z</dcterms:created>
  <dc:creator>NEU</dc:creator>
  <cp:lastModifiedBy>失忆枯渊</cp:lastModifiedBy>
  <cp:lastPrinted>2018-06-27T05:50:00Z</cp:lastPrinted>
  <dcterms:modified xsi:type="dcterms:W3CDTF">2019-06-09T11:22:22Z</dcterms:modified>
  <cp:revision>659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